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F06D7E">
        <w:rPr>
          <w:rFonts w:ascii="Arial" w:eastAsia="PMingLiU" w:hAnsi="Arial" w:cs="Arial"/>
          <w:sz w:val="24"/>
          <w:szCs w:val="24"/>
          <w:lang w:eastAsia="zh-TW"/>
        </w:rPr>
        <w:t>7. a, 7. c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1305A1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11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20631B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0DAA6448" wp14:editId="5CD5C8A4">
            <wp:simplePos x="0" y="0"/>
            <wp:positionH relativeFrom="margin">
              <wp:posOffset>3550920</wp:posOffset>
            </wp:positionH>
            <wp:positionV relativeFrom="paragraph">
              <wp:posOffset>259715</wp:posOffset>
            </wp:positionV>
            <wp:extent cx="1195705" cy="762000"/>
            <wp:effectExtent l="0" t="0" r="4445" b="0"/>
            <wp:wrapSquare wrapText="bothSides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5A1" w:rsidRPr="002A05E9">
        <w:rPr>
          <w:rFonts w:ascii="Arial" w:hAnsi="Arial" w:cs="Arial"/>
          <w:sz w:val="24"/>
          <w:szCs w:val="24"/>
        </w:rPr>
        <w:t xml:space="preserve">● </w:t>
      </w:r>
      <w:r w:rsidR="00F06D7E">
        <w:rPr>
          <w:rFonts w:ascii="Arial" w:hAnsi="Arial" w:cs="Arial"/>
          <w:sz w:val="24"/>
          <w:szCs w:val="24"/>
        </w:rPr>
        <w:t xml:space="preserve">IZIV ŠT. 1: </w:t>
      </w:r>
      <w:r w:rsidR="001305A1" w:rsidRPr="002A05E9">
        <w:rPr>
          <w:rFonts w:ascii="Arial" w:hAnsi="Arial" w:cs="Arial"/>
          <w:sz w:val="24"/>
          <w:szCs w:val="24"/>
        </w:rPr>
        <w:t xml:space="preserve">družinski </w:t>
      </w:r>
      <w:proofErr w:type="spellStart"/>
      <w:r w:rsidR="001305A1" w:rsidRPr="002A05E9">
        <w:rPr>
          <w:rFonts w:ascii="Arial" w:hAnsi="Arial" w:cs="Arial"/>
          <w:sz w:val="24"/>
          <w:szCs w:val="24"/>
        </w:rPr>
        <w:t>iziv</w:t>
      </w:r>
      <w:proofErr w:type="spellEnd"/>
      <w:r w:rsidR="001305A1"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8D7B36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9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</w:p>
    <w:p w:rsidR="0020631B" w:rsidRDefault="00F06D7E" w:rsidP="001305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IZIV ŠT. 2:  CHA – CHA </w:t>
      </w:r>
      <w:r w:rsidR="0020631B">
        <w:rPr>
          <w:rFonts w:ascii="Arial" w:hAnsi="Arial" w:cs="Arial"/>
          <w:sz w:val="24"/>
          <w:szCs w:val="24"/>
        </w:rPr>
        <w:t xml:space="preserve">SLIDE </w:t>
      </w:r>
      <w:r>
        <w:rPr>
          <w:rFonts w:ascii="Arial" w:hAnsi="Arial" w:cs="Arial"/>
          <w:sz w:val="24"/>
          <w:szCs w:val="24"/>
        </w:rPr>
        <w:t>PLANK</w:t>
      </w:r>
      <w:r w:rsidR="0020631B">
        <w:rPr>
          <w:rFonts w:ascii="Arial" w:hAnsi="Arial" w:cs="Arial"/>
          <w:sz w:val="24"/>
          <w:szCs w:val="24"/>
        </w:rPr>
        <w:t xml:space="preserve">: </w:t>
      </w:r>
    </w:p>
    <w:p w:rsidR="00F06D7E" w:rsidRPr="0020631B" w:rsidRDefault="0020631B" w:rsidP="001305A1">
      <w:pPr>
        <w:rPr>
          <w:rFonts w:ascii="Arial" w:hAnsi="Arial" w:cs="Arial"/>
          <w:color w:val="FF0000"/>
          <w:sz w:val="24"/>
          <w:szCs w:val="24"/>
        </w:rPr>
      </w:pPr>
      <w:r w:rsidRPr="0020631B">
        <w:rPr>
          <w:rFonts w:ascii="Arial" w:hAnsi="Arial" w:cs="Arial"/>
          <w:color w:val="FF0000"/>
          <w:sz w:val="24"/>
          <w:szCs w:val="24"/>
        </w:rPr>
        <w:t>vaja je zelo intenzivna. Zato delaš le toliko časa kolikor zmoreš. Pri izvajanju vaje bodi pozorna na pravilen raven položaj hrbtenice (ne upogibaj se v ledvenem delu) in ne nap</w:t>
      </w:r>
      <w:r>
        <w:rPr>
          <w:rFonts w:ascii="Arial" w:hAnsi="Arial" w:cs="Arial"/>
          <w:color w:val="FF0000"/>
          <w:sz w:val="24"/>
          <w:szCs w:val="24"/>
        </w:rPr>
        <w:t>rezaj</w:t>
      </w:r>
      <w:r w:rsidRPr="0020631B">
        <w:rPr>
          <w:rFonts w:ascii="Arial" w:hAnsi="Arial" w:cs="Arial"/>
          <w:color w:val="FF0000"/>
          <w:sz w:val="24"/>
          <w:szCs w:val="24"/>
        </w:rPr>
        <w:t xml:space="preserve"> se v obraz. Ko ne zmoreš več, prekini vadbo.</w:t>
      </w:r>
    </w:p>
    <w:p w:rsidR="0020631B" w:rsidRDefault="008D7B36" w:rsidP="001305A1">
      <w:pPr>
        <w:rPr>
          <w:rFonts w:ascii="Arial" w:hAnsi="Arial" w:cs="Arial"/>
          <w:sz w:val="24"/>
          <w:szCs w:val="24"/>
        </w:rPr>
      </w:pPr>
      <w:hyperlink r:id="rId10" w:history="1">
        <w:r w:rsidR="0020631B" w:rsidRPr="0020631B">
          <w:rPr>
            <w:color w:val="0563C1" w:themeColor="hyperlink"/>
            <w:sz w:val="25"/>
            <w:szCs w:val="25"/>
            <w:u w:val="single"/>
          </w:rPr>
          <w:t>https://www.youtube.com/watch?v=nnf5J4POL-E&amp;fbclid=IwAR0d3Mzhr9fCxlpK2SVw9zWu4mI9vdqiyAjtbBq4IrL2piBOtsvMfHP385o</w:t>
        </w:r>
      </w:hyperlink>
    </w:p>
    <w:p w:rsidR="0020631B" w:rsidRPr="0020631B" w:rsidRDefault="001305A1" w:rsidP="0020631B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="0020631B">
        <w:rPr>
          <w:rFonts w:ascii="Arial" w:eastAsia="PMingLiU" w:hAnsi="Arial" w:cs="Arial"/>
          <w:sz w:val="24"/>
          <w:szCs w:val="24"/>
          <w:lang w:eastAsia="zh-TW"/>
        </w:rPr>
        <w:t>Na koncu vadbe</w:t>
      </w:r>
      <w:r w:rsidR="0020631B" w:rsidRPr="0020631B">
        <w:rPr>
          <w:rFonts w:ascii="Arial" w:eastAsia="PMingLiU" w:hAnsi="Arial" w:cs="Arial"/>
          <w:sz w:val="24"/>
          <w:szCs w:val="24"/>
          <w:lang w:eastAsia="zh-TW"/>
        </w:rPr>
        <w:t xml:space="preserve"> ne pozabite na </w:t>
      </w:r>
      <w:r w:rsidR="0020631B">
        <w:rPr>
          <w:rFonts w:ascii="Arial" w:eastAsia="PMingLiU" w:hAnsi="Arial" w:cs="Arial"/>
          <w:sz w:val="24"/>
          <w:szCs w:val="24"/>
          <w:lang w:eastAsia="zh-TW"/>
        </w:rPr>
        <w:t>razteg mišic. Vsak položaj zadrži</w:t>
      </w:r>
      <w:r w:rsidR="0020631B" w:rsidRPr="0020631B">
        <w:rPr>
          <w:rFonts w:ascii="Arial" w:eastAsia="PMingLiU" w:hAnsi="Arial" w:cs="Arial"/>
          <w:sz w:val="24"/>
          <w:szCs w:val="24"/>
          <w:lang w:eastAsia="zh-TW"/>
        </w:rPr>
        <w:t xml:space="preserve"> 20 sekund.</w:t>
      </w:r>
    </w:p>
    <w:p w:rsidR="0020631B" w:rsidRPr="0020631B" w:rsidRDefault="0020631B" w:rsidP="0020631B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20631B">
        <w:rPr>
          <w:rFonts w:ascii="Arial" w:eastAsia="PMingLiU" w:hAnsi="Arial" w:cs="Arial"/>
          <w:sz w:val="24"/>
          <w:szCs w:val="24"/>
          <w:lang w:eastAsia="zh-TW"/>
        </w:rPr>
        <w:t>V po</w:t>
      </w:r>
      <w:r>
        <w:rPr>
          <w:rFonts w:ascii="Arial" w:eastAsia="PMingLiU" w:hAnsi="Arial" w:cs="Arial"/>
          <w:sz w:val="24"/>
          <w:szCs w:val="24"/>
          <w:lang w:eastAsia="zh-TW"/>
        </w:rPr>
        <w:t>moč vam prilagam tabelo</w:t>
      </w:r>
      <w:r w:rsidRPr="0020631B">
        <w:rPr>
          <w:rFonts w:ascii="Arial" w:eastAsia="PMingLiU" w:hAnsi="Arial" w:cs="Arial"/>
          <w:sz w:val="24"/>
          <w:szCs w:val="24"/>
          <w:lang w:eastAsia="zh-TW"/>
        </w:rPr>
        <w:t xml:space="preserve">.  </w:t>
      </w:r>
    </w:p>
    <w:p w:rsidR="007706D2" w:rsidRDefault="0020631B" w:rsidP="007706D2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noProof/>
          <w:lang w:eastAsia="sl-SI"/>
        </w:rPr>
        <w:drawing>
          <wp:inline distT="0" distB="0" distL="0" distR="0" wp14:anchorId="0721DC3B" wp14:editId="390A8512">
            <wp:extent cx="1609725" cy="3444812"/>
            <wp:effectExtent l="0" t="0" r="0" b="381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0644" r="5541" b="7998"/>
                    <a:stretch/>
                  </pic:blipFill>
                  <pic:spPr bwMode="auto">
                    <a:xfrm>
                      <a:off x="0" y="0"/>
                      <a:ext cx="1623653" cy="347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Pr="007706D2" w:rsidRDefault="0054185A" w:rsidP="007706D2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Sreda, 13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8D7B36" w:rsidP="00E076B9">
      <w:pPr>
        <w:rPr>
          <w:rFonts w:ascii="Arial" w:hAnsi="Arial" w:cs="Arial"/>
          <w:sz w:val="24"/>
          <w:szCs w:val="24"/>
        </w:rPr>
      </w:pPr>
      <w:hyperlink r:id="rId12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8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F06D7E" w:rsidRDefault="00F06D7E" w:rsidP="00E076B9">
      <w:pPr>
        <w:spacing w:after="200" w:line="276" w:lineRule="auto"/>
        <w:contextualSpacing/>
      </w:pPr>
    </w:p>
    <w:p w:rsidR="00F06D7E" w:rsidRDefault="00F06D7E" w:rsidP="00E076B9">
      <w:pPr>
        <w:spacing w:after="200" w:line="276" w:lineRule="auto"/>
        <w:contextualSpacing/>
      </w:pPr>
    </w:p>
    <w:p w:rsidR="007706D2" w:rsidRP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lastRenderedPageBreak/>
        <w:t>● Ponovi:</w:t>
      </w:r>
    </w:p>
    <w:p w:rsidR="007706D2" w:rsidRP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t>IZIV ŠT. 1 in IZIV ŠT. 2 iz prejšnje ure</w:t>
      </w:r>
    </w:p>
    <w:p w:rsid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N</w:t>
      </w:r>
      <w:r w:rsidRPr="007706D2">
        <w:rPr>
          <w:rFonts w:ascii="Arial" w:hAnsi="Arial" w:cs="Arial"/>
          <w:sz w:val="24"/>
          <w:szCs w:val="24"/>
        </w:rPr>
        <w:t xml:space="preserve">ov </w:t>
      </w:r>
      <w:r w:rsidR="00F06D7E" w:rsidRPr="007706D2">
        <w:rPr>
          <w:rFonts w:ascii="Arial" w:hAnsi="Arial" w:cs="Arial"/>
          <w:sz w:val="24"/>
          <w:szCs w:val="24"/>
        </w:rPr>
        <w:t xml:space="preserve">IZIV ŠT. 3: </w:t>
      </w:r>
    </w:p>
    <w:p w:rsidR="007706D2" w:rsidRDefault="008D7B36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hyperlink r:id="rId15" w:history="1">
        <w:r w:rsidR="0054185A" w:rsidRPr="004478D4">
          <w:rPr>
            <w:rStyle w:val="Hiperpovezava"/>
            <w:rFonts w:ascii="Arial" w:eastAsia="PMingLiU" w:hAnsi="Arial" w:cs="Arial"/>
            <w:sz w:val="24"/>
            <w:szCs w:val="24"/>
            <w:lang w:eastAsia="zh-TW"/>
          </w:rPr>
          <w:t>https://video.arnes.si/portal/asset.zul?id=v2FUktQiRQZGHjDVGQw5ADDR</w:t>
        </w:r>
      </w:hyperlink>
    </w:p>
    <w:p w:rsidR="0054185A" w:rsidRDefault="00A3386B" w:rsidP="00E076B9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Tudi pri izvajanju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te naloge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 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poskrbi najprej za svojo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varnost! Bodi pazljiva in pazi, da ne padeš na glavo. Ob morebitnem padcu 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se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p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ravočasno ujemi na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roke. Med posameznimi poskusi si vzemi tudi čas za odmor.</w:t>
      </w:r>
    </w:p>
    <w:p w:rsidR="0054185A" w:rsidRPr="0054185A" w:rsidRDefault="0054185A" w:rsidP="00E076B9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E076B9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Izvedi raztezne vaje za celo telo!</w:t>
      </w:r>
    </w:p>
    <w:p w:rsidR="007706D2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706D2" w:rsidRDefault="007706D2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Za konec naj vas še enkrat spomnim, da izpolnite obveznosti za ocenjevanje znanja. Dogovorjene naloge mi prosim pošljite najkasneje do 20. maja 2020 (seveda samo tiste, ki tega še niste storile).</w:t>
      </w: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Lep pozdrav, Vesna Furlan</w:t>
      </w:r>
    </w:p>
    <w:p w:rsidR="0079243F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Pr="00B068C8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bookmarkStart w:id="0" w:name="_GoBack"/>
      <w:bookmarkEnd w:id="0"/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Viri: 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FB športni pedagogi Slovenije 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Arnes video učilnice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yt</w:t>
      </w:r>
      <w:proofErr w:type="spellEnd"/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36" w:rsidRDefault="008D7B36" w:rsidP="0038746B">
      <w:pPr>
        <w:spacing w:after="0" w:line="240" w:lineRule="auto"/>
      </w:pPr>
      <w:r>
        <w:separator/>
      </w:r>
    </w:p>
  </w:endnote>
  <w:endnote w:type="continuationSeparator" w:id="0">
    <w:p w:rsidR="008D7B36" w:rsidRDefault="008D7B36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4A3">
          <w:rPr>
            <w:noProof/>
          </w:rPr>
          <w:t>3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36" w:rsidRDefault="008D7B36" w:rsidP="0038746B">
      <w:pPr>
        <w:spacing w:after="0" w:line="240" w:lineRule="auto"/>
      </w:pPr>
      <w:r>
        <w:separator/>
      </w:r>
    </w:p>
  </w:footnote>
  <w:footnote w:type="continuationSeparator" w:id="0">
    <w:p w:rsidR="008D7B36" w:rsidRDefault="008D7B36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20631B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4185A"/>
    <w:rsid w:val="00562903"/>
    <w:rsid w:val="005805ED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57216"/>
    <w:rsid w:val="007706D2"/>
    <w:rsid w:val="0079243F"/>
    <w:rsid w:val="00797578"/>
    <w:rsid w:val="007A5712"/>
    <w:rsid w:val="007B0AEE"/>
    <w:rsid w:val="007F3DF6"/>
    <w:rsid w:val="00821CCD"/>
    <w:rsid w:val="008737F4"/>
    <w:rsid w:val="008D0898"/>
    <w:rsid w:val="008D6637"/>
    <w:rsid w:val="008D7B36"/>
    <w:rsid w:val="008E14A3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3386B"/>
    <w:rsid w:val="00A6726D"/>
    <w:rsid w:val="00AB3544"/>
    <w:rsid w:val="00AB67F9"/>
    <w:rsid w:val="00B068C8"/>
    <w:rsid w:val="00B70C59"/>
    <w:rsid w:val="00B772C1"/>
    <w:rsid w:val="00BF0279"/>
    <w:rsid w:val="00C40277"/>
    <w:rsid w:val="00C462C7"/>
    <w:rsid w:val="00CB2DB1"/>
    <w:rsid w:val="00CC650C"/>
    <w:rsid w:val="00D00D5E"/>
    <w:rsid w:val="00D15ECC"/>
    <w:rsid w:val="00D45488"/>
    <w:rsid w:val="00D5610E"/>
    <w:rsid w:val="00D9062A"/>
    <w:rsid w:val="00E076B9"/>
    <w:rsid w:val="00E2365C"/>
    <w:rsid w:val="00E766D3"/>
    <w:rsid w:val="00EC0F29"/>
    <w:rsid w:val="00EF2EDA"/>
    <w:rsid w:val="00F06D7E"/>
    <w:rsid w:val="00F3246E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hyperlink" Target="https://www.youtube.com/watch?v=RGuOKEGCw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video.arnes.si/portal/asset.zul?id=v2FUktQiRQZGHjDVGQw5ADDR" TargetMode="External"/><Relationship Id="rId10" Type="http://schemas.openxmlformats.org/officeDocument/2006/relationships/hyperlink" Target="https://www.youtube.com/watch?v=nnf5J4POL-E&amp;fbclid=IwAR0d3Mzhr9fCxlpK2SVw9zWu4mI9vdqiyAjtbBq4IrL2piBOtsvMfHP38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ApDrs8mmJ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37</cp:revision>
  <dcterms:created xsi:type="dcterms:W3CDTF">2020-04-11T08:12:00Z</dcterms:created>
  <dcterms:modified xsi:type="dcterms:W3CDTF">2020-05-10T19:55:00Z</dcterms:modified>
</cp:coreProperties>
</file>