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</w:t>
      </w:r>
      <w:r w:rsidR="00755B05">
        <w:rPr>
          <w:rFonts w:ascii="Arial" w:eastAsia="PMingLiU" w:hAnsi="Arial" w:cs="Arial"/>
          <w:b/>
          <w:sz w:val="24"/>
          <w:szCs w:val="24"/>
          <w:lang w:eastAsia="zh-TW"/>
        </w:rPr>
        <w:t xml:space="preserve">  7</w:t>
      </w:r>
      <w:r w:rsidR="00AD06E0">
        <w:rPr>
          <w:rFonts w:ascii="Arial" w:eastAsia="PMingLiU" w:hAnsi="Arial" w:cs="Arial"/>
          <w:b/>
          <w:sz w:val="24"/>
          <w:szCs w:val="24"/>
          <w:lang w:eastAsia="zh-TW"/>
        </w:rPr>
        <w:t>.r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="0079243F">
        <w:rPr>
          <w:rFonts w:ascii="Arial" w:eastAsiaTheme="minorHAnsi" w:hAnsi="Arial" w:cs="Arial"/>
          <w:color w:val="auto"/>
          <w:sz w:val="24"/>
          <w:szCs w:val="24"/>
        </w:rPr>
        <w:t>izvajale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 krepilne vaje za moč, gibljivost in sprostitev</w:t>
      </w:r>
    </w:p>
    <w:p w:rsidR="002A05E9" w:rsidRPr="002A05E9" w:rsidRDefault="002A05E9" w:rsidP="002A05E9"/>
    <w:p w:rsidR="002A05E9" w:rsidRPr="002A05E9" w:rsidRDefault="00567A1F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</w:t>
      </w:r>
      <w:r w:rsidR="001305A1">
        <w:rPr>
          <w:rFonts w:ascii="Arial" w:hAnsi="Arial" w:cs="Arial"/>
          <w:b/>
          <w:sz w:val="24"/>
          <w:szCs w:val="24"/>
          <w:highlight w:val="yellow"/>
        </w:rPr>
        <w:t>, 1</w:t>
      </w:r>
      <w:r>
        <w:rPr>
          <w:rFonts w:ascii="Arial" w:hAnsi="Arial" w:cs="Arial"/>
          <w:b/>
          <w:sz w:val="24"/>
          <w:szCs w:val="24"/>
          <w:highlight w:val="yellow"/>
        </w:rPr>
        <w:t>1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Če ti kaj ne gre, si lahko prilagodiš korake. Roke vključiš tam kjer nimaš težav s koraki, sicer jih daš v bok in delaš. Srečno.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>● družinski iziv  (povabi starše, da se ti pridružijo)</w:t>
      </w:r>
    </w:p>
    <w:p w:rsidR="001305A1" w:rsidRPr="002A05E9" w:rsidRDefault="001F2963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5A3DFB" wp14:editId="7708B693">
            <wp:extent cx="1552575" cy="989767"/>
            <wp:effectExtent l="0" t="0" r="0" b="1270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Pr="002A05E9">
        <w:rPr>
          <w:rFonts w:ascii="Arial" w:hAnsi="Arial" w:cs="Arial"/>
          <w:sz w:val="24"/>
          <w:szCs w:val="24"/>
        </w:rPr>
        <w:t>za dodatno sprostitev in razteg mi</w:t>
      </w:r>
      <w:r w:rsidR="00E2365C">
        <w:rPr>
          <w:rFonts w:ascii="Arial" w:hAnsi="Arial" w:cs="Arial"/>
          <w:sz w:val="24"/>
          <w:szCs w:val="24"/>
        </w:rPr>
        <w:t xml:space="preserve">šic si v tabeli izberi vsaj pet </w:t>
      </w:r>
      <w:r w:rsidRPr="002A05E9">
        <w:rPr>
          <w:rFonts w:ascii="Arial" w:hAnsi="Arial" w:cs="Arial"/>
          <w:sz w:val="24"/>
          <w:szCs w:val="24"/>
        </w:rPr>
        <w:t>JOGA položaje</w:t>
      </w:r>
      <w:r w:rsidR="00E2365C">
        <w:rPr>
          <w:rFonts w:ascii="Arial" w:hAnsi="Arial" w:cs="Arial"/>
          <w:sz w:val="24"/>
          <w:szCs w:val="24"/>
        </w:rPr>
        <w:t>v</w:t>
      </w:r>
      <w:r w:rsidRPr="002A05E9">
        <w:rPr>
          <w:rFonts w:ascii="Arial" w:hAnsi="Arial" w:cs="Arial"/>
          <w:sz w:val="24"/>
          <w:szCs w:val="24"/>
        </w:rPr>
        <w:t>. Izbrani položaj zadrži 30 sekund.</w:t>
      </w:r>
    </w:p>
    <w:p w:rsidR="00593F0C" w:rsidRDefault="001305A1" w:rsidP="00E076B9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45110ED" wp14:editId="550320C0">
            <wp:extent cx="5678629" cy="3552825"/>
            <wp:effectExtent l="0" t="0" r="0" b="0"/>
            <wp:docPr id="4" name="Slika 4" descr="C:\Users\Uporabnik\Desktop\slike za priprave\10_MINUT_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0_MINUT_JO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4"/>
                    <a:stretch/>
                  </pic:blipFill>
                  <pic:spPr bwMode="auto">
                    <a:xfrm>
                      <a:off x="0" y="0"/>
                      <a:ext cx="5741533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B9" w:rsidRDefault="00567A1F" w:rsidP="00E076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Sreda</w:t>
      </w:r>
      <w:r w:rsidR="00E2365C">
        <w:rPr>
          <w:rFonts w:ascii="Arial" w:hAnsi="Arial" w:cs="Arial"/>
          <w:b/>
          <w:sz w:val="24"/>
          <w:szCs w:val="24"/>
          <w:highlight w:val="yellow"/>
        </w:rPr>
        <w:t>, 1</w:t>
      </w:r>
      <w:r>
        <w:rPr>
          <w:rFonts w:ascii="Arial" w:hAnsi="Arial" w:cs="Arial"/>
          <w:b/>
          <w:sz w:val="24"/>
          <w:szCs w:val="24"/>
          <w:highlight w:val="yellow"/>
        </w:rPr>
        <w:t>3.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 xml:space="preserve">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yt:</w:t>
      </w:r>
    </w:p>
    <w:p w:rsidR="00E076B9" w:rsidRPr="00E076B9" w:rsidRDefault="001F2963" w:rsidP="00E076B9">
      <w:pPr>
        <w:rPr>
          <w:rFonts w:ascii="Arial" w:hAnsi="Arial" w:cs="Arial"/>
          <w:sz w:val="24"/>
          <w:szCs w:val="24"/>
        </w:rPr>
      </w:pPr>
      <w:hyperlink r:id="rId11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8D6637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</w:t>
      </w:r>
      <w:r w:rsidR="00B068C8" w:rsidRPr="00E2365C">
        <w:rPr>
          <w:rFonts w:ascii="Arial" w:eastAsia="PMingLiU" w:hAnsi="Arial" w:cs="Arial"/>
          <w:b/>
          <w:sz w:val="24"/>
          <w:szCs w:val="24"/>
          <w:lang w:eastAsia="zh-TW"/>
        </w:rPr>
        <w:t>r</w:t>
      </w:r>
      <w:r w:rsidR="00B068C8"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 w:rsidR="00967892"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>ki. Če imaš le eno, potem jo vrz</w:t>
      </w:r>
      <w:r>
        <w:rPr>
          <w:rFonts w:ascii="Arial" w:eastAsia="PMingLiU" w:hAnsi="Arial" w:cs="Arial"/>
          <w:sz w:val="24"/>
          <w:szCs w:val="24"/>
          <w:lang w:eastAsia="zh-TW"/>
        </w:rPr>
        <w:t>i 2x. Seštej pike in poglej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katero vajo mora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š opraviti. Vajo izvajaj 40 sekund, sledi odmor.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</w:t>
      </w:r>
      <w:r w:rsidR="0079243F">
        <w:rPr>
          <w:rFonts w:ascii="Arial" w:eastAsia="PMingLiU" w:hAnsi="Arial" w:cs="Arial"/>
          <w:sz w:val="24"/>
          <w:szCs w:val="24"/>
          <w:lang w:eastAsia="zh-TW"/>
        </w:rPr>
        <w:t>a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 svoje rezultate.</w:t>
      </w:r>
    </w:p>
    <w:p w:rsidR="00E2365C" w:rsidRDefault="00E2365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10 x.</w:t>
      </w:r>
    </w:p>
    <w:p w:rsidR="008D6637" w:rsidRDefault="008D6637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88FB916" wp14:editId="4CBC5BA8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6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8D6637" w:rsidRPr="00B72A29">
        <w:rPr>
          <w:noProof/>
          <w:lang w:eastAsia="sl-SI"/>
        </w:rPr>
        <w:drawing>
          <wp:inline distT="0" distB="0" distL="0" distR="0" wp14:anchorId="48D7A1F6" wp14:editId="136D424C">
            <wp:extent cx="4410075" cy="5210175"/>
            <wp:effectExtent l="0" t="0" r="0" b="9525"/>
            <wp:docPr id="5" name="Slika 5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68C8"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</w:t>
      </w:r>
      <w:r w:rsidR="00E2365C">
        <w:rPr>
          <w:rFonts w:ascii="Arial" w:eastAsia="PMingLiU" w:hAnsi="Arial" w:cs="Arial"/>
          <w:sz w:val="24"/>
          <w:szCs w:val="24"/>
          <w:lang w:eastAsia="zh-TW"/>
        </w:rPr>
        <w:t xml:space="preserve">12    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VISOKI SKIPING              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707973" w:rsidRDefault="00707973" w:rsidP="00707973">
      <w:pPr>
        <w:spacing w:after="200" w:line="276" w:lineRule="auto"/>
        <w:contextualSpacing/>
        <w:rPr>
          <w:rFonts w:ascii="Arial" w:eastAsia="PMingLiU" w:hAnsi="Arial" w:cs="Arial"/>
          <w:b/>
          <w:color w:val="FF0000"/>
          <w:sz w:val="24"/>
          <w:szCs w:val="24"/>
          <w:lang w:eastAsia="zh-TW"/>
        </w:rPr>
      </w:pPr>
    </w:p>
    <w:p w:rsidR="00707973" w:rsidRPr="00E076B9" w:rsidRDefault="00707973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Zaključni del ure:</w:t>
      </w:r>
    </w:p>
    <w:p w:rsidR="00797578" w:rsidRDefault="0079757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B068C8" w:rsidRPr="00E076B9" w:rsidRDefault="0079243F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Na prejšnji uri ste spoznale 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Joga položaje, danes se sprostite ob </w:t>
      </w:r>
      <w:r w:rsidR="00594EE1">
        <w:rPr>
          <w:rFonts w:ascii="Arial" w:eastAsia="PMingLiU" w:hAnsi="Arial" w:cs="Arial"/>
          <w:sz w:val="24"/>
          <w:szCs w:val="24"/>
          <w:lang w:eastAsia="zh-TW"/>
        </w:rPr>
        <w:t xml:space="preserve">Škratkovi jogi: </w:t>
      </w:r>
      <w:hyperlink r:id="rId14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https://www.youtube.com/watch?v=jvy5Q7UzTRE&amp;fbclid=IwAR0Fl7dn7k-kiBxK3Q4Q-9q7mJYCoHuwhO5m2JAL7ruyo2LRbP5ryfpmSB0</w:t>
        </w:r>
      </w:hyperlink>
    </w:p>
    <w:p w:rsidR="00E076B9" w:rsidRDefault="00E076B9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</w:p>
    <w:p w:rsidR="0079243F" w:rsidRDefault="0079243F" w:rsidP="007924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Lep pozdrav, </w:t>
      </w:r>
      <w:r w:rsidR="00877C94">
        <w:rPr>
          <w:rFonts w:ascii="Arial" w:hAnsi="Arial" w:cs="Arial"/>
          <w:b/>
          <w:sz w:val="24"/>
          <w:szCs w:val="24"/>
        </w:rPr>
        <w:t>Gregor Zagorc</w:t>
      </w:r>
    </w:p>
    <w:p w:rsidR="0079243F" w:rsidRPr="00B068C8" w:rsidRDefault="0079243F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D0898" w:rsidRPr="00757216" w:rsidRDefault="008D0898" w:rsidP="008F4817">
      <w:pPr>
        <w:jc w:val="both"/>
        <w:rPr>
          <w:rFonts w:ascii="Arial" w:hAnsi="Arial" w:cs="Arial"/>
          <w:sz w:val="24"/>
          <w:szCs w:val="24"/>
        </w:rPr>
      </w:pPr>
    </w:p>
    <w:sectPr w:rsidR="008D0898" w:rsidRPr="0075721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63" w:rsidRDefault="001F2963" w:rsidP="0038746B">
      <w:pPr>
        <w:spacing w:after="0" w:line="240" w:lineRule="auto"/>
      </w:pPr>
      <w:r>
        <w:separator/>
      </w:r>
    </w:p>
  </w:endnote>
  <w:endnote w:type="continuationSeparator" w:id="0">
    <w:p w:rsidR="001F2963" w:rsidRDefault="001F2963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973">
          <w:rPr>
            <w:noProof/>
          </w:rPr>
          <w:t>1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63" w:rsidRDefault="001F2963" w:rsidP="0038746B">
      <w:pPr>
        <w:spacing w:after="0" w:line="240" w:lineRule="auto"/>
      </w:pPr>
      <w:r>
        <w:separator/>
      </w:r>
    </w:p>
  </w:footnote>
  <w:footnote w:type="continuationSeparator" w:id="0">
    <w:p w:rsidR="001F2963" w:rsidRDefault="001F2963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66921"/>
    <w:rsid w:val="00080DC5"/>
    <w:rsid w:val="000B13E4"/>
    <w:rsid w:val="000C42FE"/>
    <w:rsid w:val="00104A5E"/>
    <w:rsid w:val="001305A1"/>
    <w:rsid w:val="0013115F"/>
    <w:rsid w:val="00143FC9"/>
    <w:rsid w:val="00163986"/>
    <w:rsid w:val="001648A6"/>
    <w:rsid w:val="001A0367"/>
    <w:rsid w:val="001E3778"/>
    <w:rsid w:val="001F2963"/>
    <w:rsid w:val="00235ADA"/>
    <w:rsid w:val="00266D2E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811AE"/>
    <w:rsid w:val="004C29C3"/>
    <w:rsid w:val="004C341C"/>
    <w:rsid w:val="004D4C50"/>
    <w:rsid w:val="00536972"/>
    <w:rsid w:val="00562903"/>
    <w:rsid w:val="00567A1F"/>
    <w:rsid w:val="005805ED"/>
    <w:rsid w:val="00593F0C"/>
    <w:rsid w:val="00594EE1"/>
    <w:rsid w:val="005C1021"/>
    <w:rsid w:val="005E04E7"/>
    <w:rsid w:val="00627783"/>
    <w:rsid w:val="00657B53"/>
    <w:rsid w:val="006A4823"/>
    <w:rsid w:val="006B01F2"/>
    <w:rsid w:val="006F3DEB"/>
    <w:rsid w:val="00703A16"/>
    <w:rsid w:val="00707973"/>
    <w:rsid w:val="00755B05"/>
    <w:rsid w:val="00757216"/>
    <w:rsid w:val="0079243F"/>
    <w:rsid w:val="00797578"/>
    <w:rsid w:val="007A5712"/>
    <w:rsid w:val="007B0AEE"/>
    <w:rsid w:val="007F3DF6"/>
    <w:rsid w:val="00821CCD"/>
    <w:rsid w:val="008737F4"/>
    <w:rsid w:val="00877C94"/>
    <w:rsid w:val="008D0898"/>
    <w:rsid w:val="008D6637"/>
    <w:rsid w:val="008F4817"/>
    <w:rsid w:val="008F5AA7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6726D"/>
    <w:rsid w:val="00AB3544"/>
    <w:rsid w:val="00AB67F9"/>
    <w:rsid w:val="00AD06E0"/>
    <w:rsid w:val="00B068C8"/>
    <w:rsid w:val="00B70C59"/>
    <w:rsid w:val="00B772C1"/>
    <w:rsid w:val="00C1637C"/>
    <w:rsid w:val="00C40277"/>
    <w:rsid w:val="00C462C7"/>
    <w:rsid w:val="00CB2DB1"/>
    <w:rsid w:val="00CC650C"/>
    <w:rsid w:val="00CE76BE"/>
    <w:rsid w:val="00D00D5E"/>
    <w:rsid w:val="00D15ECC"/>
    <w:rsid w:val="00D45488"/>
    <w:rsid w:val="00D5610E"/>
    <w:rsid w:val="00D9062A"/>
    <w:rsid w:val="00E076B9"/>
    <w:rsid w:val="00E2365C"/>
    <w:rsid w:val="00E4708B"/>
    <w:rsid w:val="00E766D3"/>
    <w:rsid w:val="00EC0F29"/>
    <w:rsid w:val="00EF2EDA"/>
    <w:rsid w:val="00F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F1E6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pDrs8mmJc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GuOKEGCwf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jvy5Q7UzTRE&amp;fbclid=IwAR0Fl7dn7k-kiBxK3Q4Q-9q7mJYCoHuwhO5m2JAL7ruyo2LRbP5ryfpmSB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40</cp:revision>
  <dcterms:created xsi:type="dcterms:W3CDTF">2020-04-11T08:12:00Z</dcterms:created>
  <dcterms:modified xsi:type="dcterms:W3CDTF">2020-05-11T06:52:00Z</dcterms:modified>
</cp:coreProperties>
</file>