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70" w:rsidRPr="00025770" w:rsidRDefault="00025770" w:rsidP="0002577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025770">
        <w:rPr>
          <w:rFonts w:ascii="Arial" w:hAnsi="Arial" w:cs="Arial"/>
          <w:b/>
          <w:sz w:val="28"/>
          <w:szCs w:val="28"/>
        </w:rPr>
        <w:t xml:space="preserve">LIKOVNO SNOVANJE 3 </w:t>
      </w:r>
    </w:p>
    <w:bookmarkEnd w:id="0"/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Učiteljica: </w:t>
      </w:r>
      <w:proofErr w:type="spellStart"/>
      <w:r>
        <w:rPr>
          <w:rFonts w:ascii="Arial" w:hAnsi="Arial" w:cs="Arial"/>
          <w:sz w:val="28"/>
          <w:szCs w:val="28"/>
        </w:rPr>
        <w:t>Anuša</w:t>
      </w:r>
      <w:proofErr w:type="spellEnd"/>
      <w:r>
        <w:rPr>
          <w:rFonts w:ascii="Arial" w:hAnsi="Arial" w:cs="Arial"/>
          <w:sz w:val="28"/>
          <w:szCs w:val="28"/>
        </w:rPr>
        <w:t xml:space="preserve"> Blaško</w:t>
      </w: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 xml:space="preserve">Program izbirnega predmeta LIKOVNO SNOVANJE 3 dopolnjuje in nadgrajuje osnovni program likovne vzgoje v 9. razredu. </w:t>
      </w: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 xml:space="preserve">Izbira predmeta likovno snovanje 3 ni pogojena z obiskovanjem likovnega snovanja 2 v 8. razredu, prav tako ne likovnega snovanja 1 v 7. razredu. Ure se </w:t>
      </w:r>
      <w:r>
        <w:rPr>
          <w:rFonts w:ascii="Arial" w:hAnsi="Arial" w:cs="Arial"/>
          <w:sz w:val="28"/>
          <w:szCs w:val="28"/>
        </w:rPr>
        <w:t>por</w:t>
      </w:r>
      <w:r w:rsidRPr="00025770">
        <w:rPr>
          <w:rFonts w:ascii="Arial" w:hAnsi="Arial" w:cs="Arial"/>
          <w:sz w:val="28"/>
          <w:szCs w:val="28"/>
        </w:rPr>
        <w:t>azdelijo na naslednja</w:t>
      </w:r>
      <w:r>
        <w:rPr>
          <w:rFonts w:ascii="Arial" w:hAnsi="Arial" w:cs="Arial"/>
          <w:sz w:val="28"/>
          <w:szCs w:val="28"/>
        </w:rPr>
        <w:t xml:space="preserve"> likovna področja: risanje, kiparstvo, </w:t>
      </w:r>
      <w:r w:rsidRPr="00025770">
        <w:rPr>
          <w:rFonts w:ascii="Arial" w:hAnsi="Arial" w:cs="Arial"/>
          <w:sz w:val="28"/>
          <w:szCs w:val="28"/>
        </w:rPr>
        <w:t xml:space="preserve">prostorsko oblikovanje </w:t>
      </w:r>
      <w:r>
        <w:rPr>
          <w:rFonts w:ascii="Arial" w:hAnsi="Arial" w:cs="Arial"/>
          <w:sz w:val="28"/>
          <w:szCs w:val="28"/>
        </w:rPr>
        <w:t xml:space="preserve">in </w:t>
      </w:r>
      <w:r w:rsidRPr="00025770">
        <w:rPr>
          <w:rFonts w:ascii="Arial" w:hAnsi="Arial" w:cs="Arial"/>
          <w:sz w:val="28"/>
          <w:szCs w:val="28"/>
        </w:rPr>
        <w:t>vizualne komunikacije</w:t>
      </w:r>
      <w:r>
        <w:rPr>
          <w:rFonts w:ascii="Arial" w:hAnsi="Arial" w:cs="Arial"/>
          <w:sz w:val="28"/>
          <w:szCs w:val="28"/>
        </w:rPr>
        <w:t xml:space="preserve">. </w:t>
      </w:r>
      <w:r w:rsidRPr="00025770">
        <w:rPr>
          <w:rFonts w:ascii="Arial" w:hAnsi="Arial" w:cs="Arial"/>
          <w:sz w:val="28"/>
          <w:szCs w:val="28"/>
        </w:rPr>
        <w:t>Program omogoča poglobljeni razvoj zmožnosti opazovanja predmetov in prostora, tridimenzionalnega oblikovanja, pravilnega upodabljanja na dvodimenzionalni ploskvi ter eksperimentiranja s sodobni</w:t>
      </w:r>
      <w:r>
        <w:rPr>
          <w:rFonts w:ascii="Arial" w:hAnsi="Arial" w:cs="Arial"/>
          <w:sz w:val="28"/>
          <w:szCs w:val="28"/>
        </w:rPr>
        <w:t>mi načini oblikovanja.</w:t>
      </w: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>Učenci razvijajo možnosti opazovanja, predstavljivosti likovnega mišljenja, likovnega spomina in domišljije.</w:t>
      </w: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>Z uporabo različnih materialov in orodij razvijajo likovno-izrazne zmožnosti in ustvarjalnost, zmožnost doživljanja lepote v naravi in umetninah.</w:t>
      </w:r>
    </w:p>
    <w:p w:rsid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 xml:space="preserve">Razvijajo zmožnost oblikovanja meril za kritično vrednotenje lastnih del, del vrstnikov ter stvaritev umetnikov. </w:t>
      </w:r>
    </w:p>
    <w:p w:rsidR="003A3F5A" w:rsidRPr="00025770" w:rsidRDefault="00025770" w:rsidP="00025770">
      <w:pPr>
        <w:jc w:val="both"/>
        <w:rPr>
          <w:rFonts w:ascii="Arial" w:hAnsi="Arial" w:cs="Arial"/>
          <w:sz w:val="28"/>
          <w:szCs w:val="28"/>
        </w:rPr>
      </w:pPr>
      <w:r w:rsidRPr="00025770">
        <w:rPr>
          <w:rFonts w:ascii="Arial" w:hAnsi="Arial" w:cs="Arial"/>
          <w:sz w:val="28"/>
          <w:szCs w:val="28"/>
        </w:rPr>
        <w:t>Metode dela so prilagojene likovnim problemom s poudarkom na razvijanju izvirnosti in osebnega izraza posameznega učenca.</w:t>
      </w:r>
    </w:p>
    <w:sectPr w:rsidR="003A3F5A" w:rsidRPr="0002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70"/>
    <w:rsid w:val="00025770"/>
    <w:rsid w:val="003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1BB1"/>
  <w15:chartTrackingRefBased/>
  <w15:docId w15:val="{C90FE815-EEEE-4E78-9D40-76689B2E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2020-04-25T09:16:00Z</dcterms:created>
  <dcterms:modified xsi:type="dcterms:W3CDTF">2020-04-25T09:21:00Z</dcterms:modified>
</cp:coreProperties>
</file>