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>
        <w:t>OSNOVNO KONDICIJSKO PRIPRAVO in sicer na zabaven način. V prilogi boste dobili igralno mrežo, ki se imenuje GIBALNI ČLOVEK NE JEZI SE oz. lahko ga poimenujete tudi ŠPORTNIK NE JEZI SE.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 xml:space="preserve">TOREK, </w:t>
      </w:r>
      <w:r w:rsidR="006917CD">
        <w:rPr>
          <w:b/>
        </w:rPr>
        <w:t>2</w:t>
      </w:r>
      <w:r w:rsidR="00E10E92">
        <w:rPr>
          <w:b/>
        </w:rPr>
        <w:t>4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4D5D97" w:rsidRPr="00F10E77" w:rsidRDefault="00F90E91">
      <w:pPr>
        <w:rPr>
          <w:b/>
        </w:rPr>
      </w:pPr>
      <w:r>
        <w:rPr>
          <w:b/>
        </w:rPr>
        <w:t>ČETRTEK</w:t>
      </w:r>
      <w:bookmarkStart w:id="0" w:name="_GoBack"/>
      <w:bookmarkEnd w:id="0"/>
      <w:r w:rsidR="00635221">
        <w:rPr>
          <w:b/>
        </w:rPr>
        <w:t xml:space="preserve">, </w:t>
      </w:r>
      <w:r w:rsidR="0046791B">
        <w:rPr>
          <w:b/>
        </w:rPr>
        <w:t>27</w:t>
      </w:r>
      <w:r w:rsidR="004D5D97" w:rsidRPr="00F10E77">
        <w:rPr>
          <w:b/>
        </w:rPr>
        <w:t>. 03. 2020:</w:t>
      </w:r>
      <w:r w:rsidR="006917CD">
        <w:rPr>
          <w:b/>
        </w:rPr>
        <w:t xml:space="preserve"> ŠPORTNIK NE JEZI SE</w:t>
      </w:r>
    </w:p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52A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4581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9</cp:revision>
  <dcterms:created xsi:type="dcterms:W3CDTF">2020-03-14T07:16:00Z</dcterms:created>
  <dcterms:modified xsi:type="dcterms:W3CDTF">2020-03-22T18:57:00Z</dcterms:modified>
</cp:coreProperties>
</file>