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0F" w:rsidRPr="00F44081" w:rsidRDefault="00F8400F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 xml:space="preserve">Pozdravljeni, </w:t>
      </w:r>
      <w:r w:rsidR="00CA667E" w:rsidRPr="00F44081">
        <w:rPr>
          <w:rFonts w:ascii="Arial" w:hAnsi="Arial" w:cs="Arial"/>
          <w:b/>
          <w:sz w:val="28"/>
          <w:szCs w:val="28"/>
        </w:rPr>
        <w:t>sedmošolci</w:t>
      </w:r>
      <w:r w:rsidRPr="00F44081">
        <w:rPr>
          <w:rFonts w:ascii="Arial" w:hAnsi="Arial" w:cs="Arial"/>
          <w:b/>
          <w:sz w:val="28"/>
          <w:szCs w:val="28"/>
        </w:rPr>
        <w:t>.</w:t>
      </w:r>
    </w:p>
    <w:p w:rsidR="00655768" w:rsidRPr="00F44081" w:rsidRDefault="004965BF" w:rsidP="00655768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>7. A</w:t>
      </w:r>
      <w:r w:rsidR="00DC68D2" w:rsidRPr="00F44081">
        <w:rPr>
          <w:rFonts w:ascii="Arial" w:hAnsi="Arial" w:cs="Arial"/>
          <w:b/>
          <w:sz w:val="28"/>
          <w:szCs w:val="28"/>
        </w:rPr>
        <w:t>, B</w:t>
      </w:r>
      <w:r w:rsidRPr="00F44081">
        <w:rPr>
          <w:rFonts w:ascii="Arial" w:hAnsi="Arial" w:cs="Arial"/>
          <w:b/>
          <w:sz w:val="28"/>
          <w:szCs w:val="28"/>
        </w:rPr>
        <w:t xml:space="preserve"> IN </w:t>
      </w:r>
      <w:r w:rsidR="00DC68D2" w:rsidRPr="00F44081">
        <w:rPr>
          <w:rFonts w:ascii="Arial" w:hAnsi="Arial" w:cs="Arial"/>
          <w:b/>
          <w:sz w:val="28"/>
          <w:szCs w:val="28"/>
        </w:rPr>
        <w:t>C</w:t>
      </w:r>
      <w:r w:rsidR="00655768" w:rsidRPr="00F44081">
        <w:rPr>
          <w:rFonts w:ascii="Arial" w:hAnsi="Arial" w:cs="Arial"/>
          <w:b/>
          <w:sz w:val="28"/>
          <w:szCs w:val="28"/>
        </w:rPr>
        <w:t>: NAVODILA ZA DELO DOMA (</w:t>
      </w:r>
      <w:r w:rsidR="00473F19" w:rsidRPr="00F44081">
        <w:rPr>
          <w:rFonts w:ascii="Arial" w:hAnsi="Arial" w:cs="Arial"/>
          <w:b/>
          <w:sz w:val="28"/>
          <w:szCs w:val="28"/>
        </w:rPr>
        <w:t>3</w:t>
      </w:r>
      <w:r w:rsidR="00655768" w:rsidRPr="00F44081">
        <w:rPr>
          <w:rFonts w:ascii="Arial" w:hAnsi="Arial" w:cs="Arial"/>
          <w:b/>
          <w:sz w:val="28"/>
          <w:szCs w:val="28"/>
        </w:rPr>
        <w:t>0</w:t>
      </w:r>
      <w:r w:rsidRPr="00F44081">
        <w:rPr>
          <w:rFonts w:ascii="Arial" w:hAnsi="Arial" w:cs="Arial"/>
          <w:b/>
          <w:sz w:val="28"/>
          <w:szCs w:val="28"/>
        </w:rPr>
        <w:t xml:space="preserve">.3. – </w:t>
      </w:r>
      <w:r w:rsidR="00655768" w:rsidRPr="00F44081">
        <w:rPr>
          <w:rFonts w:ascii="Arial" w:hAnsi="Arial" w:cs="Arial"/>
          <w:b/>
          <w:sz w:val="28"/>
          <w:szCs w:val="28"/>
        </w:rPr>
        <w:t>3</w:t>
      </w:r>
      <w:r w:rsidRPr="00F44081">
        <w:rPr>
          <w:rFonts w:ascii="Arial" w:hAnsi="Arial" w:cs="Arial"/>
          <w:b/>
          <w:sz w:val="28"/>
          <w:szCs w:val="28"/>
        </w:rPr>
        <w:t>.</w:t>
      </w:r>
      <w:r w:rsidR="00655768" w:rsidRPr="00F44081">
        <w:rPr>
          <w:rFonts w:ascii="Arial" w:hAnsi="Arial" w:cs="Arial"/>
          <w:b/>
          <w:sz w:val="28"/>
          <w:szCs w:val="28"/>
        </w:rPr>
        <w:t>4</w:t>
      </w:r>
      <w:r w:rsidRPr="00F44081">
        <w:rPr>
          <w:rFonts w:ascii="Arial" w:hAnsi="Arial" w:cs="Arial"/>
          <w:b/>
          <w:sz w:val="28"/>
          <w:szCs w:val="28"/>
        </w:rPr>
        <w:t>.2020)</w:t>
      </w:r>
      <w:r w:rsidR="00655768" w:rsidRPr="00F44081">
        <w:rPr>
          <w:rFonts w:ascii="Arial" w:hAnsi="Arial" w:cs="Arial"/>
          <w:b/>
          <w:sz w:val="28"/>
          <w:szCs w:val="28"/>
        </w:rPr>
        <w:t>4</w:t>
      </w: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 xml:space="preserve">V preteklem tednu ste </w:t>
      </w:r>
      <w:r w:rsidR="00F44081">
        <w:rPr>
          <w:rFonts w:ascii="Arial" w:hAnsi="Arial" w:cs="Arial"/>
          <w:sz w:val="28"/>
          <w:szCs w:val="28"/>
        </w:rPr>
        <w:t>s</w:t>
      </w:r>
      <w:r w:rsidRPr="00F44081">
        <w:rPr>
          <w:rFonts w:ascii="Arial" w:hAnsi="Arial" w:cs="Arial"/>
          <w:sz w:val="28"/>
          <w:szCs w:val="28"/>
        </w:rPr>
        <w:t xml:space="preserve">poznali temeljne človekove pravice. </w:t>
      </w: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 xml:space="preserve">Za ponovitev si ponovno oglej vsebino Splošne deklaracije človekovih pravic: </w:t>
      </w: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>Celoten dokument:</w:t>
      </w:r>
    </w:p>
    <w:p w:rsidR="00655768" w:rsidRPr="00F44081" w:rsidRDefault="003E49AB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  <w:hyperlink r:id="rId5" w:history="1">
        <w:r w:rsidR="00655768" w:rsidRPr="00F44081">
          <w:rPr>
            <w:rStyle w:val="Hiperpovezava"/>
            <w:rFonts w:ascii="Arial" w:hAnsi="Arial" w:cs="Arial"/>
            <w:sz w:val="28"/>
            <w:szCs w:val="28"/>
          </w:rPr>
          <w:t>https://sola.amnesty.si/media/uploads/files/deklaracija%20prevod%20SI(1).pdf</w:t>
        </w:r>
      </w:hyperlink>
      <w:r w:rsidR="00655768" w:rsidRPr="00F44081">
        <w:rPr>
          <w:rFonts w:ascii="Arial" w:hAnsi="Arial" w:cs="Arial"/>
          <w:sz w:val="28"/>
          <w:szCs w:val="28"/>
        </w:rPr>
        <w:t xml:space="preserve"> </w:t>
      </w: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>ali</w:t>
      </w:r>
    </w:p>
    <w:p w:rsidR="00655768" w:rsidRPr="00F44081" w:rsidRDefault="00F44081" w:rsidP="00F44081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Poenostavljen zapis</w:t>
      </w:r>
      <w:r w:rsidR="00655768" w:rsidRPr="00F4408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655768" w:rsidRPr="00F44081">
          <w:rPr>
            <w:rStyle w:val="Hiperpovezava"/>
            <w:rFonts w:ascii="Arial" w:hAnsi="Arial" w:cs="Arial"/>
            <w:sz w:val="28"/>
            <w:szCs w:val="28"/>
          </w:rPr>
          <w:t>https://sola.amnesty.si/media/uploads/files/SD%C4%8CP%202018.pdf</w:t>
        </w:r>
      </w:hyperlink>
    </w:p>
    <w:p w:rsidR="00F55807" w:rsidRDefault="00F047B3" w:rsidP="00F047B3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Današnja snov je na </w:t>
      </w:r>
      <w:r w:rsidR="003E49AB">
        <w:rPr>
          <w:rFonts w:ascii="Arial" w:hAnsi="Arial" w:cs="Arial"/>
          <w:sz w:val="28"/>
          <w:szCs w:val="28"/>
        </w:rPr>
        <w:t>naslednji</w:t>
      </w:r>
      <w:r>
        <w:rPr>
          <w:rFonts w:ascii="Arial" w:hAnsi="Arial" w:cs="Arial"/>
          <w:sz w:val="28"/>
          <w:szCs w:val="28"/>
        </w:rPr>
        <w:t xml:space="preserve"> strani v obliki delovnega lista. Lahko ga natisneš, lahko pa besedilo zapišeš v zvezek (prvo točko prepiši v celoti, pod točki 2 in 3 pa lahko zapišeš v zvezek samo odgovore).</w:t>
      </w:r>
    </w:p>
    <w:p w:rsidR="00F047B3" w:rsidRPr="00526E06" w:rsidRDefault="00F047B3" w:rsidP="00F047B3">
      <w:pPr>
        <w:spacing w:line="360" w:lineRule="auto"/>
        <w:ind w:hanging="709"/>
        <w:rPr>
          <w:rFonts w:ascii="Arial" w:hAnsi="Arial" w:cs="Arial"/>
          <w:b/>
          <w:color w:val="FF0000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 xml:space="preserve">Naslov današnje ure je </w:t>
      </w:r>
      <w:r w:rsidRPr="00526E06">
        <w:rPr>
          <w:rFonts w:ascii="Arial" w:hAnsi="Arial" w:cs="Arial"/>
          <w:b/>
          <w:color w:val="FF0000"/>
          <w:sz w:val="28"/>
          <w:szCs w:val="28"/>
        </w:rPr>
        <w:t>SLOVENIJA TEMELJI NA ČLOVEKOVIH PRAVICAH</w:t>
      </w:r>
      <w:r w:rsidR="003E49AB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F047B3" w:rsidRDefault="00F047B3" w:rsidP="00F047B3">
      <w:pPr>
        <w:spacing w:line="360" w:lineRule="auto"/>
        <w:ind w:left="-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655768" w:rsidRPr="00526E06" w:rsidRDefault="00655768" w:rsidP="00F047B3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26E06">
        <w:rPr>
          <w:rFonts w:ascii="Arial" w:hAnsi="Arial" w:cs="Arial"/>
          <w:b/>
          <w:color w:val="FF0000"/>
          <w:sz w:val="28"/>
          <w:szCs w:val="28"/>
        </w:rPr>
        <w:lastRenderedPageBreak/>
        <w:t>SLOVENIJA TEMELJI NA ČLOVEKOVIH PRAVICAH</w:t>
      </w:r>
    </w:p>
    <w:p w:rsidR="00F047B3" w:rsidRDefault="00F047B3" w:rsidP="00F047B3">
      <w:pPr>
        <w:pStyle w:val="Odstavekseznama"/>
        <w:spacing w:line="360" w:lineRule="auto"/>
        <w:ind w:left="-349"/>
        <w:rPr>
          <w:rFonts w:ascii="Arial" w:hAnsi="Arial" w:cs="Arial"/>
          <w:b/>
          <w:sz w:val="28"/>
          <w:szCs w:val="28"/>
        </w:rPr>
      </w:pPr>
    </w:p>
    <w:p w:rsidR="00655768" w:rsidRDefault="00F44081" w:rsidP="00F44081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DA48D4">
        <w:rPr>
          <w:rFonts w:ascii="Arial" w:hAnsi="Arial" w:cs="Arial"/>
          <w:b/>
          <w:sz w:val="28"/>
          <w:szCs w:val="28"/>
        </w:rPr>
        <w:t>Spoštovanje človekovih pravic je vključeno tudi v ustavo Republike Slovenije. Tam piše, da so vsakemu prebivalcu naše države zagotovljene enake človekove pravice in temeljne svoboščine, ne glede na narodnost, raso, spol, jezik, vero,</w:t>
      </w:r>
      <w:r w:rsidR="00DA48D4" w:rsidRPr="00DA48D4">
        <w:rPr>
          <w:rFonts w:ascii="Arial" w:hAnsi="Arial" w:cs="Arial"/>
          <w:b/>
          <w:sz w:val="28"/>
          <w:szCs w:val="28"/>
        </w:rPr>
        <w:t xml:space="preserve"> politično ali drugo prepričanje, premoženjsko stanje, rojstvo, izo</w:t>
      </w:r>
      <w:r w:rsidR="00DA48D4">
        <w:rPr>
          <w:rFonts w:ascii="Arial" w:hAnsi="Arial" w:cs="Arial"/>
          <w:b/>
          <w:sz w:val="28"/>
          <w:szCs w:val="28"/>
        </w:rPr>
        <w:t>brazbo, invalidnost a</w:t>
      </w:r>
      <w:r w:rsidR="00DA48D4" w:rsidRPr="00DA48D4">
        <w:rPr>
          <w:rFonts w:ascii="Arial" w:hAnsi="Arial" w:cs="Arial"/>
          <w:b/>
          <w:sz w:val="28"/>
          <w:szCs w:val="28"/>
        </w:rPr>
        <w:t>li drugo osebno okoliščino.</w:t>
      </w:r>
      <w:r w:rsidRPr="00DA48D4">
        <w:rPr>
          <w:rFonts w:ascii="Arial" w:hAnsi="Arial" w:cs="Arial"/>
          <w:b/>
          <w:sz w:val="28"/>
          <w:szCs w:val="28"/>
        </w:rPr>
        <w:t xml:space="preserve">   </w:t>
      </w:r>
    </w:p>
    <w:p w:rsidR="00526E06" w:rsidRDefault="00526E06" w:rsidP="00526E06">
      <w:pPr>
        <w:pStyle w:val="Odstavekseznama"/>
        <w:spacing w:line="360" w:lineRule="auto"/>
        <w:ind w:left="-349"/>
        <w:rPr>
          <w:rFonts w:ascii="Arial" w:hAnsi="Arial" w:cs="Arial"/>
          <w:b/>
          <w:sz w:val="28"/>
          <w:szCs w:val="28"/>
        </w:rPr>
      </w:pPr>
    </w:p>
    <w:p w:rsidR="00DA48D4" w:rsidRDefault="003E49AB" w:rsidP="00F44081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času izrednih razmer (vojna ali na primer epidemija</w:t>
      </w:r>
      <w:r w:rsidR="00526E06">
        <w:rPr>
          <w:rFonts w:ascii="Arial" w:hAnsi="Arial" w:cs="Arial"/>
          <w:sz w:val="28"/>
          <w:szCs w:val="28"/>
        </w:rPr>
        <w:t xml:space="preserve">, ki smo ji sedaj priča), lahko država nekatere človekove pravice </w:t>
      </w:r>
      <w:r w:rsidR="00526E06" w:rsidRPr="00F047B3">
        <w:rPr>
          <w:rFonts w:ascii="Arial" w:hAnsi="Arial" w:cs="Arial"/>
          <w:sz w:val="28"/>
          <w:szCs w:val="28"/>
          <w:u w:val="single"/>
        </w:rPr>
        <w:t>omeji</w:t>
      </w:r>
      <w:r w:rsidR="00526E06">
        <w:rPr>
          <w:rFonts w:ascii="Arial" w:hAnsi="Arial" w:cs="Arial"/>
          <w:sz w:val="28"/>
          <w:szCs w:val="28"/>
        </w:rPr>
        <w:t xml:space="preserve">. Zapiši tiste pravice, ki so </w:t>
      </w:r>
      <w:r>
        <w:rPr>
          <w:rFonts w:ascii="Arial" w:hAnsi="Arial" w:cs="Arial"/>
          <w:sz w:val="28"/>
          <w:szCs w:val="28"/>
        </w:rPr>
        <w:t xml:space="preserve">po tvojem mnenju </w:t>
      </w:r>
      <w:r w:rsidR="00526E06">
        <w:rPr>
          <w:rFonts w:ascii="Arial" w:hAnsi="Arial" w:cs="Arial"/>
          <w:sz w:val="28"/>
          <w:szCs w:val="28"/>
        </w:rPr>
        <w:t xml:space="preserve">tebi oziroma drugim državljanom </w:t>
      </w:r>
      <w:r w:rsidR="00526E06" w:rsidRPr="003E49AB">
        <w:rPr>
          <w:rFonts w:ascii="Arial" w:hAnsi="Arial" w:cs="Arial"/>
          <w:sz w:val="28"/>
          <w:szCs w:val="28"/>
          <w:u w:val="single"/>
        </w:rPr>
        <w:t>trenutno omejene</w:t>
      </w:r>
      <w:r w:rsidR="00526E06">
        <w:rPr>
          <w:rFonts w:ascii="Arial" w:hAnsi="Arial" w:cs="Arial"/>
          <w:sz w:val="28"/>
          <w:szCs w:val="28"/>
        </w:rPr>
        <w:t>.</w:t>
      </w:r>
    </w:p>
    <w:p w:rsidR="00526E06" w:rsidRPr="00526E06" w:rsidRDefault="00526E06" w:rsidP="00526E06">
      <w:pPr>
        <w:pStyle w:val="Odstavekseznama"/>
        <w:rPr>
          <w:rFonts w:ascii="Arial" w:hAnsi="Arial" w:cs="Arial"/>
          <w:sz w:val="28"/>
          <w:szCs w:val="28"/>
        </w:rPr>
      </w:pPr>
    </w:p>
    <w:p w:rsidR="00526E06" w:rsidRDefault="00526E06" w:rsidP="00526E06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526E06" w:rsidRPr="00526E06" w:rsidRDefault="00526E06" w:rsidP="00526E06">
      <w:pPr>
        <w:pStyle w:val="Odstavekseznama"/>
        <w:rPr>
          <w:rFonts w:ascii="Arial" w:hAnsi="Arial" w:cs="Arial"/>
          <w:sz w:val="28"/>
          <w:szCs w:val="28"/>
        </w:rPr>
      </w:pPr>
    </w:p>
    <w:p w:rsidR="00526E06" w:rsidRDefault="00496236" w:rsidP="00F44081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Spodaj </w:t>
      </w:r>
      <w:r w:rsidR="00F047B3">
        <w:rPr>
          <w:rFonts w:ascii="Arial" w:hAnsi="Arial" w:cs="Arial"/>
          <w:sz w:val="28"/>
          <w:szCs w:val="28"/>
        </w:rPr>
        <w:t>imaš zapisane</w:t>
      </w:r>
      <w:r>
        <w:rPr>
          <w:rFonts w:ascii="Arial" w:hAnsi="Arial" w:cs="Arial"/>
          <w:sz w:val="28"/>
          <w:szCs w:val="28"/>
        </w:rPr>
        <w:t xml:space="preserve"> </w:t>
      </w:r>
      <w:r w:rsidR="00F047B3">
        <w:rPr>
          <w:rFonts w:ascii="Arial" w:hAnsi="Arial" w:cs="Arial"/>
          <w:sz w:val="28"/>
          <w:szCs w:val="28"/>
        </w:rPr>
        <w:t>štiri</w:t>
      </w:r>
      <w:r>
        <w:rPr>
          <w:rFonts w:ascii="Arial" w:hAnsi="Arial" w:cs="Arial"/>
          <w:sz w:val="28"/>
          <w:szCs w:val="28"/>
        </w:rPr>
        <w:t xml:space="preserve"> trditv</w:t>
      </w:r>
      <w:r w:rsidR="00F047B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, ki so povezane s človekovimi pravicami. Ponovno preglej poenostavljen zapis </w:t>
      </w:r>
      <w:r w:rsidR="003E49AB">
        <w:rPr>
          <w:rFonts w:ascii="Arial" w:hAnsi="Arial" w:cs="Arial"/>
          <w:sz w:val="28"/>
          <w:szCs w:val="28"/>
        </w:rPr>
        <w:t xml:space="preserve">človekovih pravic </w:t>
      </w:r>
      <w:r>
        <w:rPr>
          <w:rFonts w:ascii="Arial" w:hAnsi="Arial" w:cs="Arial"/>
          <w:sz w:val="28"/>
          <w:szCs w:val="28"/>
        </w:rPr>
        <w:t>na zgornji povezavi ter zapiši, na katero pravico se lahko oseba iz primera sklicuje.</w:t>
      </w:r>
    </w:p>
    <w:p w:rsidR="00F047B3" w:rsidRDefault="00F047B3" w:rsidP="00F047B3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</w:p>
    <w:p w:rsidR="00496236" w:rsidRDefault="00496236" w:rsidP="00496236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Mirnega in urejenega mladeniča policist pripre, ker je po narodnosti Rom.</w:t>
      </w:r>
    </w:p>
    <w:p w:rsidR="00496236" w:rsidRDefault="00496236" w:rsidP="00496236">
      <w:pPr>
        <w:pStyle w:val="Odstavekseznama"/>
        <w:spacing w:line="360" w:lineRule="auto"/>
        <w:ind w:left="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496236" w:rsidRDefault="00496236" w:rsidP="00496236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razredni uri jasno povem, da se ne strinjam z odločitvijo razredničarke, ki je Lani preprečila nastop na proslavi.</w:t>
      </w:r>
    </w:p>
    <w:p w:rsidR="00496236" w:rsidRDefault="00496236" w:rsidP="00496236">
      <w:pPr>
        <w:pStyle w:val="Odstavekseznama"/>
        <w:spacing w:line="360" w:lineRule="auto"/>
        <w:ind w:left="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496236" w:rsidRDefault="00496236" w:rsidP="00496236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 bom dopolnil-a 18 let, se bom udeležil-a volitev predsednika republike.</w:t>
      </w:r>
    </w:p>
    <w:p w:rsidR="00496236" w:rsidRDefault="00496236" w:rsidP="00496236">
      <w:pPr>
        <w:pStyle w:val="Odstavekseznama"/>
        <w:spacing w:line="360" w:lineRule="auto"/>
        <w:ind w:left="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 </w:t>
      </w:r>
    </w:p>
    <w:p w:rsidR="00496236" w:rsidRDefault="00496236" w:rsidP="00496236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 bom odrasla, bom zdravnica in bom dobila enako plačo kot moj kolega zdravnik.</w:t>
      </w:r>
      <w:bookmarkStart w:id="0" w:name="_GoBack"/>
      <w:bookmarkEnd w:id="0"/>
    </w:p>
    <w:p w:rsidR="00496236" w:rsidRPr="00DA48D4" w:rsidRDefault="00496236" w:rsidP="00496236">
      <w:pPr>
        <w:pStyle w:val="Odstavekseznama"/>
        <w:spacing w:line="360" w:lineRule="auto"/>
        <w:ind w:left="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F8400F" w:rsidRPr="00F44081" w:rsidRDefault="00F8400F" w:rsidP="00F9639A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</w:p>
    <w:sectPr w:rsidR="00F8400F" w:rsidRPr="00F44081" w:rsidSect="00F9639A">
      <w:type w:val="continuous"/>
      <w:pgSz w:w="11906" w:h="16838" w:code="9"/>
      <w:pgMar w:top="1135" w:right="991" w:bottom="709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CEA"/>
    <w:multiLevelType w:val="hybridMultilevel"/>
    <w:tmpl w:val="4FEC9946"/>
    <w:lvl w:ilvl="0" w:tplc="5CEC4CB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59504ED"/>
    <w:multiLevelType w:val="hybridMultilevel"/>
    <w:tmpl w:val="2B3261D0"/>
    <w:lvl w:ilvl="0" w:tplc="0424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4C187549"/>
    <w:multiLevelType w:val="hybridMultilevel"/>
    <w:tmpl w:val="9524FA72"/>
    <w:lvl w:ilvl="0" w:tplc="AB182B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6F170BB"/>
    <w:multiLevelType w:val="hybridMultilevel"/>
    <w:tmpl w:val="2F8EB2B0"/>
    <w:lvl w:ilvl="0" w:tplc="04240009">
      <w:start w:val="1"/>
      <w:numFmt w:val="bullet"/>
      <w:lvlText w:val=""/>
      <w:lvlJc w:val="left"/>
      <w:pPr>
        <w:ind w:left="37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758E283A"/>
    <w:multiLevelType w:val="hybridMultilevel"/>
    <w:tmpl w:val="DE727F96"/>
    <w:lvl w:ilvl="0" w:tplc="48EC013E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B53F4"/>
    <w:rsid w:val="001D5BA4"/>
    <w:rsid w:val="0029726B"/>
    <w:rsid w:val="00365AC8"/>
    <w:rsid w:val="003E49AB"/>
    <w:rsid w:val="004603C4"/>
    <w:rsid w:val="00473F19"/>
    <w:rsid w:val="00496236"/>
    <w:rsid w:val="004965BF"/>
    <w:rsid w:val="004C1197"/>
    <w:rsid w:val="00513922"/>
    <w:rsid w:val="00526E06"/>
    <w:rsid w:val="005363F4"/>
    <w:rsid w:val="00655768"/>
    <w:rsid w:val="00667983"/>
    <w:rsid w:val="0079157E"/>
    <w:rsid w:val="007B64A0"/>
    <w:rsid w:val="007F3AB0"/>
    <w:rsid w:val="008123B5"/>
    <w:rsid w:val="00864058"/>
    <w:rsid w:val="008D753B"/>
    <w:rsid w:val="009816D2"/>
    <w:rsid w:val="00995122"/>
    <w:rsid w:val="00BA1DF2"/>
    <w:rsid w:val="00BA3E94"/>
    <w:rsid w:val="00C01673"/>
    <w:rsid w:val="00C801A4"/>
    <w:rsid w:val="00CA667E"/>
    <w:rsid w:val="00CF6D89"/>
    <w:rsid w:val="00D67062"/>
    <w:rsid w:val="00DA48D4"/>
    <w:rsid w:val="00DA6A7D"/>
    <w:rsid w:val="00DC68D2"/>
    <w:rsid w:val="00E12AD5"/>
    <w:rsid w:val="00F047B3"/>
    <w:rsid w:val="00F44081"/>
    <w:rsid w:val="00F55807"/>
    <w:rsid w:val="00F74B65"/>
    <w:rsid w:val="00F7749E"/>
    <w:rsid w:val="00F8400F"/>
    <w:rsid w:val="00F9639A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EB18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51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01673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9512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a.amnesty.si/media/uploads/files/SD%C4%8CP%202018.pdf" TargetMode="External"/><Relationship Id="rId5" Type="http://schemas.openxmlformats.org/officeDocument/2006/relationships/hyperlink" Target="https://sola.amnesty.si/media/uploads/files/deklaracija%20prevod%20SI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18</cp:revision>
  <dcterms:created xsi:type="dcterms:W3CDTF">2020-03-15T18:13:00Z</dcterms:created>
  <dcterms:modified xsi:type="dcterms:W3CDTF">2020-03-29T15:12:00Z</dcterms:modified>
</cp:coreProperties>
</file>