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3B" w:rsidRDefault="00E56841" w:rsidP="00E5684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56841">
        <w:rPr>
          <w:rFonts w:ascii="Arial" w:hAnsi="Arial" w:cs="Arial"/>
          <w:b/>
          <w:color w:val="FF0000"/>
          <w:sz w:val="28"/>
          <w:szCs w:val="28"/>
        </w:rPr>
        <w:t>Kako se je širilo krščanstvo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56841">
        <w:rPr>
          <w:rFonts w:ascii="Arial" w:hAnsi="Arial" w:cs="Arial"/>
          <w:sz w:val="28"/>
          <w:szCs w:val="28"/>
        </w:rPr>
        <w:t>(Učbenik str. 78 – 80)</w:t>
      </w:r>
    </w:p>
    <w:p w:rsidR="00E56841" w:rsidRDefault="00E56841" w:rsidP="00E56841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92C1A" w:rsidRDefault="00F92C1A" w:rsidP="003D10CC">
      <w:pPr>
        <w:pStyle w:val="Odstavekseznam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 1. stoletju našega štetja se je v rimski provinci Judeji pojavila nova vera – </w:t>
      </w:r>
      <w:r w:rsidRPr="00816883">
        <w:rPr>
          <w:rFonts w:ascii="Arial" w:hAnsi="Arial" w:cs="Arial"/>
          <w:b/>
        </w:rPr>
        <w:t>krščanstvo</w:t>
      </w:r>
      <w:r>
        <w:rPr>
          <w:rFonts w:ascii="Arial" w:hAnsi="Arial" w:cs="Arial"/>
        </w:rPr>
        <w:t xml:space="preserve">. (njeno vsebino poznaš iz pouka </w:t>
      </w:r>
      <w:proofErr w:type="spellStart"/>
      <w:r>
        <w:rPr>
          <w:rFonts w:ascii="Arial" w:hAnsi="Arial" w:cs="Arial"/>
        </w:rPr>
        <w:t>DKE</w:t>
      </w:r>
      <w:proofErr w:type="spellEnd"/>
      <w:r>
        <w:rPr>
          <w:rFonts w:ascii="Arial" w:hAnsi="Arial" w:cs="Arial"/>
        </w:rPr>
        <w:t>). Njen začetnik je bil Jezus Kristus. Ker je učil, da je bog samo en, Rimljani pa so jih častili mnogo, je bila njegova vera nezdružljiva z rimsko. Kljub temu je imel veliko učencev, ki so poslušali njegove nauke:</w:t>
      </w:r>
    </w:p>
    <w:p w:rsidR="00DE2122" w:rsidRDefault="00DE2122" w:rsidP="003D10CC">
      <w:pPr>
        <w:pStyle w:val="Odstavekseznama"/>
        <w:spacing w:line="360" w:lineRule="auto"/>
        <w:ind w:left="284" w:hanging="284"/>
        <w:rPr>
          <w:rFonts w:ascii="Arial" w:hAnsi="Arial" w:cs="Arial"/>
        </w:rPr>
      </w:pPr>
    </w:p>
    <w:p w:rsidR="00F92C1A" w:rsidRDefault="00F92C1A" w:rsidP="003D10CC">
      <w:pPr>
        <w:pStyle w:val="Odstavekseznama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»Ni pomembno, ali je človek bogat ali reve</w:t>
      </w:r>
      <w:r w:rsidR="002C3356">
        <w:rPr>
          <w:rFonts w:ascii="Arial" w:hAnsi="Arial" w:cs="Arial"/>
        </w:rPr>
        <w:t>n</w:t>
      </w:r>
      <w:r>
        <w:rPr>
          <w:rFonts w:ascii="Arial" w:hAnsi="Arial" w:cs="Arial"/>
        </w:rPr>
        <w:t>, odličnega rodu ali</w:t>
      </w:r>
      <w:r w:rsidR="003D10CC">
        <w:rPr>
          <w:rFonts w:ascii="Arial" w:hAnsi="Arial" w:cs="Arial"/>
        </w:rPr>
        <w:t xml:space="preserve"> ne, gospodar ali suženj, velik </w:t>
      </w:r>
      <w:r>
        <w:rPr>
          <w:rFonts w:ascii="Arial" w:hAnsi="Arial" w:cs="Arial"/>
        </w:rPr>
        <w:t xml:space="preserve">mislec ali otrok. Vsi ljudje so božji otroci. .. </w:t>
      </w:r>
      <w:r w:rsidR="00DE2122">
        <w:rPr>
          <w:rFonts w:ascii="Arial" w:hAnsi="Arial" w:cs="Arial"/>
        </w:rPr>
        <w:t xml:space="preserve">Do ljudi moramo biti takšni, kakršen naj bi bil do nas Bog, naš oče… Ljubite svoje sovražnike, bodite dobrih do tistih, ki vas sovražijo…«. </w:t>
      </w:r>
      <w:r w:rsidR="00DE2122" w:rsidRPr="00DE2122">
        <w:rPr>
          <w:rFonts w:ascii="Arial" w:hAnsi="Arial" w:cs="Arial"/>
          <w:sz w:val="22"/>
          <w:szCs w:val="22"/>
        </w:rPr>
        <w:t xml:space="preserve">Vir: </w:t>
      </w:r>
      <w:proofErr w:type="spellStart"/>
      <w:r w:rsidR="00DE2122" w:rsidRPr="00DE2122">
        <w:rPr>
          <w:rFonts w:ascii="Arial" w:hAnsi="Arial" w:cs="Arial"/>
          <w:sz w:val="22"/>
          <w:szCs w:val="22"/>
        </w:rPr>
        <w:t>Gombrich</w:t>
      </w:r>
      <w:proofErr w:type="spellEnd"/>
      <w:r w:rsidR="00DE2122" w:rsidRPr="00DE2122">
        <w:rPr>
          <w:rFonts w:ascii="Arial" w:hAnsi="Arial" w:cs="Arial"/>
          <w:sz w:val="22"/>
          <w:szCs w:val="22"/>
        </w:rPr>
        <w:t>, Ernst: Kratka svetovna zgodovina za mlade bralce. DZS, 1993.</w:t>
      </w:r>
      <w:r w:rsidRPr="00DE2122">
        <w:rPr>
          <w:rFonts w:ascii="Arial" w:hAnsi="Arial" w:cs="Arial"/>
          <w:sz w:val="22"/>
          <w:szCs w:val="22"/>
        </w:rPr>
        <w:t xml:space="preserve">  </w:t>
      </w:r>
    </w:p>
    <w:p w:rsidR="00DE2122" w:rsidRDefault="00DE2122" w:rsidP="003D10CC">
      <w:pPr>
        <w:pStyle w:val="Odstavekseznama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DE2122" w:rsidRDefault="00DE2122" w:rsidP="003D10CC">
      <w:pPr>
        <w:pStyle w:val="Odstavekseznama"/>
        <w:spacing w:line="360" w:lineRule="auto"/>
        <w:ind w:left="284" w:hanging="284"/>
        <w:rPr>
          <w:rFonts w:ascii="Arial" w:hAnsi="Arial" w:cs="Arial"/>
        </w:rPr>
      </w:pPr>
      <w:r w:rsidRPr="00DE2122">
        <w:rPr>
          <w:rFonts w:ascii="Arial" w:hAnsi="Arial" w:cs="Arial"/>
        </w:rPr>
        <w:t>Razmisli</w:t>
      </w:r>
      <w:r>
        <w:rPr>
          <w:rFonts w:ascii="Arial" w:hAnsi="Arial" w:cs="Arial"/>
        </w:rPr>
        <w:t xml:space="preserve"> in zapiši</w:t>
      </w:r>
      <w:r w:rsidRPr="00DE2122">
        <w:rPr>
          <w:rFonts w:ascii="Arial" w:hAnsi="Arial" w:cs="Arial"/>
        </w:rPr>
        <w:t>, zakaj so bili Jezusovi nauki za ljudi tako privlačni.</w:t>
      </w:r>
    </w:p>
    <w:p w:rsidR="00F92C1A" w:rsidRDefault="00DE2122" w:rsidP="003D10CC">
      <w:pPr>
        <w:pStyle w:val="Odstavekseznama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3D10CC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</w:t>
      </w:r>
    </w:p>
    <w:p w:rsidR="00F92C1A" w:rsidRPr="00F92C1A" w:rsidRDefault="00F92C1A" w:rsidP="00F92C1A">
      <w:pPr>
        <w:spacing w:line="360" w:lineRule="auto"/>
        <w:rPr>
          <w:rFonts w:ascii="Arial" w:hAnsi="Arial" w:cs="Arial"/>
        </w:rPr>
      </w:pPr>
    </w:p>
    <w:p w:rsidR="002929D9" w:rsidRDefault="002929D9" w:rsidP="003D10CC">
      <w:pPr>
        <w:pStyle w:val="Odstavekseznama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Spodnji dogodki govorijo o </w:t>
      </w:r>
      <w:r w:rsidRPr="00714281">
        <w:rPr>
          <w:rFonts w:ascii="Arial" w:hAnsi="Arial" w:cs="Arial"/>
          <w:b/>
        </w:rPr>
        <w:t>širjenju krščanstva ter življenju prvih kristjanov v rimski državi</w:t>
      </w:r>
      <w:r>
        <w:rPr>
          <w:rFonts w:ascii="Arial" w:hAnsi="Arial" w:cs="Arial"/>
        </w:rPr>
        <w:t xml:space="preserve">. </w:t>
      </w:r>
      <w:r w:rsidR="00E56841">
        <w:rPr>
          <w:rFonts w:ascii="Arial" w:hAnsi="Arial" w:cs="Arial"/>
        </w:rPr>
        <w:t xml:space="preserve">Preberi besedilo v </w:t>
      </w:r>
      <w:r w:rsidR="003D10CC">
        <w:rPr>
          <w:rFonts w:ascii="Arial" w:hAnsi="Arial" w:cs="Arial"/>
        </w:rPr>
        <w:t>učbeniku</w:t>
      </w:r>
      <w:r w:rsidR="00E56841">
        <w:rPr>
          <w:rFonts w:ascii="Arial" w:hAnsi="Arial" w:cs="Arial"/>
        </w:rPr>
        <w:t xml:space="preserve"> str. 78-80</w:t>
      </w:r>
      <w:r>
        <w:rPr>
          <w:rFonts w:ascii="Arial" w:hAnsi="Arial" w:cs="Arial"/>
        </w:rPr>
        <w:t xml:space="preserve"> in jih razpo</w:t>
      </w:r>
      <w:r w:rsidR="00F92C1A">
        <w:rPr>
          <w:rFonts w:ascii="Arial" w:hAnsi="Arial" w:cs="Arial"/>
        </w:rPr>
        <w:t>redi v pravo časovno zaporedje s števili od 1 do 7.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 Zaradi preganjanja se kristjani zbirajo na skrivnih mestih v katakombah.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 Rimski cesarji sprva preganjajo kristjane, saj zavračajo rimske bogove in ne  častijo cesarjev.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 Začetnik krščanstva, Jezus Kristus, je usmrčen v Jeruzalemu.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 Cesar Konstantin, ki je tudi sam postal kristjan, leta 313 ukine preganjanje kristjanov in proglasi versko svobodo.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 Prvi kristjani potujejo po rimskem imperiju ter širijo krščanstvo. 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 Kristjani poskušajo spreobrniti </w:t>
      </w:r>
      <w:r w:rsidRPr="002C3356">
        <w:rPr>
          <w:rFonts w:ascii="Arial" w:hAnsi="Arial" w:cs="Arial"/>
        </w:rPr>
        <w:t>ostale vernike.</w:t>
      </w:r>
    </w:p>
    <w:p w:rsidR="002929D9" w:rsidRDefault="002929D9" w:rsidP="002929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 Cesar Teodozij leta 395 razglasi krščanstvo za državno vero. </w:t>
      </w:r>
    </w:p>
    <w:p w:rsidR="00F92C1A" w:rsidRDefault="00F92C1A" w:rsidP="002929D9">
      <w:pPr>
        <w:spacing w:line="360" w:lineRule="auto"/>
        <w:rPr>
          <w:rFonts w:ascii="Arial" w:hAnsi="Arial" w:cs="Arial"/>
        </w:rPr>
      </w:pPr>
    </w:p>
    <w:p w:rsidR="00F92C1A" w:rsidRPr="00714281" w:rsidRDefault="00DE2122" w:rsidP="00F92C1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714281">
        <w:rPr>
          <w:rFonts w:ascii="Arial" w:hAnsi="Arial" w:cs="Arial"/>
          <w:b/>
        </w:rPr>
        <w:t xml:space="preserve">Bitka pri </w:t>
      </w:r>
      <w:proofErr w:type="spellStart"/>
      <w:r w:rsidRPr="00714281">
        <w:rPr>
          <w:rFonts w:ascii="Arial" w:hAnsi="Arial" w:cs="Arial"/>
          <w:b/>
        </w:rPr>
        <w:t>Frigidu</w:t>
      </w:r>
      <w:proofErr w:type="spellEnd"/>
    </w:p>
    <w:p w:rsidR="00DE2122" w:rsidRDefault="002C3356" w:rsidP="00714281">
      <w:pPr>
        <w:pStyle w:val="Odstavekseznam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 Vipavski dolini naj bi se leta</w:t>
      </w:r>
      <w:r w:rsidR="00DE2122" w:rsidRPr="00DE2122">
        <w:rPr>
          <w:rFonts w:ascii="Arial" w:hAnsi="Arial" w:cs="Arial"/>
        </w:rPr>
        <w:t xml:space="preserve"> 394 </w:t>
      </w:r>
      <w:r>
        <w:rPr>
          <w:rFonts w:ascii="Arial" w:hAnsi="Arial" w:cs="Arial"/>
        </w:rPr>
        <w:t>odvila</w:t>
      </w:r>
      <w:r w:rsidR="00DE2122" w:rsidRPr="00DE2122">
        <w:rPr>
          <w:rFonts w:ascii="Arial" w:hAnsi="Arial" w:cs="Arial"/>
        </w:rPr>
        <w:t xml:space="preserve"> bitka pri </w:t>
      </w:r>
      <w:proofErr w:type="spellStart"/>
      <w:r w:rsidR="00DE2122" w:rsidRPr="00DE2122">
        <w:rPr>
          <w:rFonts w:ascii="Arial" w:hAnsi="Arial" w:cs="Arial"/>
        </w:rPr>
        <w:t>Frigidu</w:t>
      </w:r>
      <w:proofErr w:type="spellEnd"/>
      <w:r w:rsidR="00DE2122" w:rsidRPr="00DE2122">
        <w:rPr>
          <w:rFonts w:ascii="Arial" w:hAnsi="Arial" w:cs="Arial"/>
        </w:rPr>
        <w:t>, znan</w:t>
      </w:r>
      <w:r>
        <w:rPr>
          <w:rFonts w:ascii="Arial" w:hAnsi="Arial" w:cs="Arial"/>
        </w:rPr>
        <w:t>a tudi kot Bitka pri Mrzli reki. S</w:t>
      </w:r>
      <w:r w:rsidR="00DE2122" w:rsidRPr="00DE2122">
        <w:rPr>
          <w:rFonts w:ascii="Arial" w:hAnsi="Arial" w:cs="Arial"/>
        </w:rPr>
        <w:t xml:space="preserve">popadli </w:t>
      </w:r>
      <w:r>
        <w:rPr>
          <w:rFonts w:ascii="Arial" w:hAnsi="Arial" w:cs="Arial"/>
        </w:rPr>
        <w:t xml:space="preserve">sta se vojski </w:t>
      </w:r>
      <w:r w:rsidR="00DE2122" w:rsidRPr="00DE2122">
        <w:rPr>
          <w:rFonts w:ascii="Arial" w:hAnsi="Arial" w:cs="Arial"/>
        </w:rPr>
        <w:t xml:space="preserve">vzhodnorimskega cesarja Teodozija I. in zahodnorimskega </w:t>
      </w:r>
      <w:r>
        <w:rPr>
          <w:rFonts w:ascii="Arial" w:hAnsi="Arial" w:cs="Arial"/>
        </w:rPr>
        <w:t xml:space="preserve">poganskega </w:t>
      </w:r>
      <w:r w:rsidR="00BF74A4">
        <w:rPr>
          <w:rFonts w:ascii="Arial" w:hAnsi="Arial" w:cs="Arial"/>
        </w:rPr>
        <w:t>voditelja</w:t>
      </w:r>
      <w:r>
        <w:rPr>
          <w:rFonts w:ascii="Arial" w:hAnsi="Arial" w:cs="Arial"/>
        </w:rPr>
        <w:t xml:space="preserve"> </w:t>
      </w:r>
      <w:r w:rsidR="00DE2122" w:rsidRPr="00DE2122">
        <w:rPr>
          <w:rFonts w:ascii="Arial" w:hAnsi="Arial" w:cs="Arial"/>
        </w:rPr>
        <w:t>Evgenija. Bitk</w:t>
      </w:r>
      <w:bookmarkStart w:id="0" w:name="_GoBack"/>
      <w:bookmarkEnd w:id="0"/>
      <w:r w:rsidR="00DE2122" w:rsidRPr="00DE2122">
        <w:rPr>
          <w:rFonts w:ascii="Arial" w:hAnsi="Arial" w:cs="Arial"/>
        </w:rPr>
        <w:t xml:space="preserve">a se je končala z zmagoslavjem čet cesarja Teodozija. </w:t>
      </w:r>
      <w:r>
        <w:rPr>
          <w:rFonts w:ascii="Arial" w:hAnsi="Arial" w:cs="Arial"/>
        </w:rPr>
        <w:t xml:space="preserve">Čudežno naj bi mu pomagala tudi burja, ki je nasprotnikove puščice obrnila tako, da so poletele </w:t>
      </w:r>
      <w:r w:rsidR="00714281">
        <w:rPr>
          <w:rFonts w:ascii="Arial" w:hAnsi="Arial" w:cs="Arial"/>
        </w:rPr>
        <w:t xml:space="preserve">nazaj </w:t>
      </w:r>
      <w:r>
        <w:rPr>
          <w:rFonts w:ascii="Arial" w:hAnsi="Arial" w:cs="Arial"/>
        </w:rPr>
        <w:t xml:space="preserve">vanje. </w:t>
      </w:r>
      <w:r w:rsidR="00DE2122" w:rsidRPr="00DE2122">
        <w:rPr>
          <w:rFonts w:ascii="Arial" w:hAnsi="Arial" w:cs="Arial"/>
        </w:rPr>
        <w:t xml:space="preserve">Bitka pri </w:t>
      </w:r>
      <w:proofErr w:type="spellStart"/>
      <w:r w:rsidR="00DE2122" w:rsidRPr="00DE2122">
        <w:rPr>
          <w:rFonts w:ascii="Arial" w:hAnsi="Arial" w:cs="Arial"/>
        </w:rPr>
        <w:t>Frigidu</w:t>
      </w:r>
      <w:proofErr w:type="spellEnd"/>
      <w:r w:rsidR="00DE2122" w:rsidRPr="00DE2122">
        <w:rPr>
          <w:rFonts w:ascii="Arial" w:hAnsi="Arial" w:cs="Arial"/>
        </w:rPr>
        <w:t xml:space="preserve"> je imela velik pomen, saj je s tem krščanstvo doseglo veliko zmago nad poganstvom.</w:t>
      </w:r>
    </w:p>
    <w:p w:rsidR="009816D2" w:rsidRPr="008123B5" w:rsidRDefault="002C3356" w:rsidP="00714281">
      <w:pPr>
        <w:pStyle w:val="Odstavekseznama"/>
        <w:spacing w:line="360" w:lineRule="auto"/>
        <w:ind w:left="0"/>
      </w:pPr>
      <w:r w:rsidRPr="00714281">
        <w:rPr>
          <w:rFonts w:ascii="Arial" w:hAnsi="Arial" w:cs="Arial"/>
          <w:b/>
        </w:rPr>
        <w:t xml:space="preserve">Razmisli! V Vipavski dolini ni nobene arheološke najdbe, ki bi </w:t>
      </w:r>
      <w:r w:rsidR="00714281" w:rsidRPr="00714281">
        <w:rPr>
          <w:rFonts w:ascii="Arial" w:hAnsi="Arial" w:cs="Arial"/>
          <w:b/>
        </w:rPr>
        <w:t>dokazovala resnič</w:t>
      </w:r>
      <w:r w:rsidRPr="00714281">
        <w:rPr>
          <w:rFonts w:ascii="Arial" w:hAnsi="Arial" w:cs="Arial"/>
          <w:b/>
        </w:rPr>
        <w:t xml:space="preserve">nost te zgodbe. </w:t>
      </w:r>
      <w:r w:rsidR="00714281">
        <w:rPr>
          <w:rFonts w:ascii="Arial" w:hAnsi="Arial" w:cs="Arial"/>
          <w:b/>
        </w:rPr>
        <w:t xml:space="preserve">Kako bi lahko to pojasnil? </w:t>
      </w:r>
    </w:p>
    <w:sectPr w:rsidR="009816D2" w:rsidRPr="008123B5" w:rsidSect="00714281">
      <w:type w:val="continuous"/>
      <w:pgSz w:w="11906" w:h="16838" w:code="9"/>
      <w:pgMar w:top="709" w:right="424" w:bottom="426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997"/>
    <w:multiLevelType w:val="hybridMultilevel"/>
    <w:tmpl w:val="4100E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9"/>
    <w:rsid w:val="002929D9"/>
    <w:rsid w:val="002C3356"/>
    <w:rsid w:val="003D10CC"/>
    <w:rsid w:val="0059393B"/>
    <w:rsid w:val="006C7439"/>
    <w:rsid w:val="00714281"/>
    <w:rsid w:val="008123B5"/>
    <w:rsid w:val="009816D2"/>
    <w:rsid w:val="00B96A16"/>
    <w:rsid w:val="00BA1DF2"/>
    <w:rsid w:val="00BA3E94"/>
    <w:rsid w:val="00BF74A4"/>
    <w:rsid w:val="00DE2122"/>
    <w:rsid w:val="00E56841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550C"/>
  <w15:chartTrackingRefBased/>
  <w15:docId w15:val="{B03857A2-CD88-4B61-A0CB-6FF9D0B5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9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8</cp:revision>
  <dcterms:created xsi:type="dcterms:W3CDTF">2020-03-27T13:18:00Z</dcterms:created>
  <dcterms:modified xsi:type="dcterms:W3CDTF">2020-03-29T15:17:00Z</dcterms:modified>
</cp:coreProperties>
</file>