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0" w:rsidRDefault="00C07310" w:rsidP="00C07310">
      <w:pPr>
        <w:spacing w:after="0" w:line="360" w:lineRule="auto"/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</w:pPr>
      <w:r w:rsidRPr="00C07310"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>D</w:t>
      </w: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>ragi šestošolci,</w:t>
      </w:r>
    </w:p>
    <w:p w:rsidR="00695E13" w:rsidRDefault="00C07310" w:rsidP="00D02629">
      <w:pPr>
        <w:spacing w:after="0" w:line="36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 xml:space="preserve">Prejšnji teden ste spoznavali, ali pa utrjevali besedišče </w:t>
      </w:r>
      <w:r w:rsidR="00695E13"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 xml:space="preserve">na temo hiše. V tem tednu pa boste ponovili števne in neštevne samostalnike in kako uporabljamo: a, an; some in any. Pri delu boste uporabljali učbenik in delovni zvezek. Za brezplačen dostop do e-učbenika in delovnega zvezka (poslušali boste slušne posnetke) se morate registrirati:  </w:t>
      </w:r>
      <w:hyperlink r:id="rId7" w:history="1">
        <w:r w:rsidR="00695E13" w:rsidRPr="00BF2C6D">
          <w:rPr>
            <w:rStyle w:val="Hyperlink"/>
            <w:rFonts w:ascii="Arial" w:hAnsi="Arial" w:cs="Arial"/>
            <w:sz w:val="24"/>
            <w:szCs w:val="24"/>
          </w:rPr>
          <w:t>https://uporabnik.rokus-klett.si/registracija</w:t>
        </w:r>
      </w:hyperlink>
    </w:p>
    <w:p w:rsidR="00D02629" w:rsidRPr="00D02629" w:rsidRDefault="00D02629" w:rsidP="00D02629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eastAsia="Calibri" w:hAnsi="Arial" w:cs="Arial"/>
          <w:color w:val="548DD4" w:themeColor="text2" w:themeTint="99"/>
          <w:sz w:val="24"/>
          <w:szCs w:val="24"/>
          <w:lang w:val="sl-SI"/>
        </w:rPr>
        <w:t xml:space="preserve">Rešene naloge mi lahko pošljete v pregled in tudi, če imate težave sem vam na voljo na: </w:t>
      </w:r>
      <w:r>
        <w:fldChar w:fldCharType="begin"/>
      </w:r>
      <w:r>
        <w:instrText xml:space="preserve"> HYPERLINK "mailto:irena.scek@os-sturje.si" </w:instrText>
      </w:r>
      <w:r>
        <w:fldChar w:fldCharType="separate"/>
      </w:r>
      <w:r w:rsidRPr="00624AA6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>irena.scek@os-sturje.si</w:t>
      </w:r>
      <w:r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fldChar w:fldCharType="end"/>
      </w:r>
      <w:r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 xml:space="preserve"> .</w:t>
      </w:r>
      <w:bookmarkStart w:id="0" w:name="_GoBack"/>
      <w:bookmarkEnd w:id="0"/>
    </w:p>
    <w:p w:rsidR="00C07310" w:rsidRPr="00695E13" w:rsidRDefault="00695E13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695E13">
        <w:rPr>
          <w:rFonts w:ascii="Arial" w:eastAsia="Calibri" w:hAnsi="Arial" w:cs="Arial"/>
          <w:sz w:val="24"/>
          <w:szCs w:val="24"/>
          <w:highlight w:val="yellow"/>
          <w:lang w:val="sl-SI"/>
        </w:rPr>
        <w:t>Učbenik str.82</w:t>
      </w:r>
    </w:p>
    <w:p w:rsidR="00811449" w:rsidRPr="00811449" w:rsidRDefault="00811449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 w:rsidRPr="00811449">
        <w:rPr>
          <w:rFonts w:ascii="Arial" w:eastAsia="Calibri" w:hAnsi="Arial" w:cs="Arial"/>
          <w:b/>
          <w:sz w:val="24"/>
          <w:szCs w:val="24"/>
          <w:lang w:val="sl-SI"/>
        </w:rPr>
        <w:t>Sadie, Kate in hiša na vodi</w:t>
      </w:r>
    </w:p>
    <w:p w:rsidR="00811449" w:rsidRPr="00811449" w:rsidRDefault="00695E13" w:rsidP="00C07310">
      <w:pPr>
        <w:numPr>
          <w:ilvl w:val="0"/>
          <w:numId w:val="1"/>
        </w:numPr>
        <w:spacing w:after="0" w:line="360" w:lineRule="auto"/>
        <w:ind w:left="154" w:hanging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Naloga </w:t>
      </w:r>
      <w:r w:rsidR="00811449" w:rsidRPr="00811449">
        <w:rPr>
          <w:rFonts w:ascii="Arial" w:eastAsia="Calibri" w:hAnsi="Arial" w:cs="Arial"/>
          <w:b/>
          <w:sz w:val="24"/>
          <w:szCs w:val="24"/>
          <w:lang w:val="sl-SI"/>
        </w:rPr>
        <w:t xml:space="preserve">1B: </w:t>
      </w:r>
      <w:r>
        <w:rPr>
          <w:rFonts w:ascii="Arial" w:eastAsia="Calibri" w:hAnsi="Arial" w:cs="Arial"/>
          <w:sz w:val="24"/>
          <w:szCs w:val="24"/>
          <w:lang w:val="sl-SI"/>
        </w:rPr>
        <w:t>Poslušaj</w:t>
      </w:r>
      <w:r w:rsidR="00811449" w:rsidRPr="00811449">
        <w:rPr>
          <w:rFonts w:ascii="Arial" w:eastAsia="Calibri" w:hAnsi="Arial" w:cs="Arial"/>
          <w:sz w:val="24"/>
          <w:szCs w:val="24"/>
          <w:lang w:val="sl-SI"/>
        </w:rPr>
        <w:t xml:space="preserve"> p</w:t>
      </w:r>
      <w:r>
        <w:rPr>
          <w:rFonts w:ascii="Arial" w:eastAsia="Calibri" w:hAnsi="Arial" w:cs="Arial"/>
          <w:sz w:val="24"/>
          <w:szCs w:val="24"/>
          <w:lang w:val="sl-SI"/>
        </w:rPr>
        <w:t>osnetek, v katerem boš izvedel</w:t>
      </w:r>
      <w:r w:rsidR="00811449" w:rsidRPr="00811449">
        <w:rPr>
          <w:rFonts w:ascii="Arial" w:eastAsia="Calibri" w:hAnsi="Arial" w:cs="Arial"/>
          <w:sz w:val="24"/>
          <w:szCs w:val="24"/>
          <w:lang w:val="sl-SI"/>
        </w:rPr>
        <w:t xml:space="preserve">, kaj želi Sadie jesti za večerjo. </w:t>
      </w:r>
      <w:r w:rsidR="009F272F">
        <w:rPr>
          <w:rFonts w:ascii="Arial" w:eastAsia="Calibri" w:hAnsi="Arial" w:cs="Arial"/>
          <w:sz w:val="24"/>
          <w:szCs w:val="24"/>
          <w:lang w:val="sl-SI"/>
        </w:rPr>
        <w:t>P</w:t>
      </w:r>
      <w:r w:rsidR="00811449" w:rsidRPr="00811449">
        <w:rPr>
          <w:rFonts w:ascii="Arial" w:eastAsia="Calibri" w:hAnsi="Arial" w:cs="Arial"/>
          <w:sz w:val="24"/>
          <w:szCs w:val="24"/>
          <w:lang w:val="sl-SI"/>
        </w:rPr>
        <w:t>osnetek ponovno</w:t>
      </w:r>
      <w:r w:rsidR="009F272F">
        <w:rPr>
          <w:rFonts w:ascii="Arial" w:eastAsia="Calibri" w:hAnsi="Arial" w:cs="Arial"/>
          <w:sz w:val="24"/>
          <w:szCs w:val="24"/>
          <w:lang w:val="sl-SI"/>
        </w:rPr>
        <w:t xml:space="preserve"> poslušaj in ustno odgovori na vprašanja</w:t>
      </w:r>
      <w:r w:rsidR="00811449" w:rsidRPr="00811449">
        <w:rPr>
          <w:rFonts w:ascii="Arial" w:eastAsia="Calibri" w:hAnsi="Arial" w:cs="Arial"/>
          <w:sz w:val="24"/>
          <w:szCs w:val="24"/>
          <w:lang w:val="sl-SI"/>
        </w:rPr>
        <w:t>: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i/>
          <w:iCs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Where does Kate sleep?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i/>
          <w:iCs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Does she watch TV on the houseboat?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i/>
          <w:iCs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Is there anything to drink?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i/>
          <w:iCs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Has Kate got any pasta?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i/>
          <w:iCs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Where are the girls going before dinner?</w:t>
      </w:r>
    </w:p>
    <w:p w:rsidR="00811449" w:rsidRPr="00811449" w:rsidRDefault="00811449" w:rsidP="00C07310">
      <w:pPr>
        <w:spacing w:after="0" w:line="360" w:lineRule="auto"/>
        <w:ind w:left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 w:rsidRPr="00811449">
        <w:rPr>
          <w:rFonts w:ascii="Arial" w:eastAsia="Calibri" w:hAnsi="Arial" w:cs="Arial"/>
          <w:i/>
          <w:iCs/>
          <w:sz w:val="24"/>
          <w:szCs w:val="24"/>
          <w:lang w:val="sl-SI"/>
        </w:rPr>
        <w:t>Why does Kate want some paper?</w:t>
      </w:r>
      <w:r w:rsidRPr="00811449"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9F272F" w:rsidRPr="009F272F" w:rsidRDefault="00811449" w:rsidP="00C07310">
      <w:pPr>
        <w:numPr>
          <w:ilvl w:val="0"/>
          <w:numId w:val="1"/>
        </w:numPr>
        <w:spacing w:after="0" w:line="360" w:lineRule="auto"/>
        <w:ind w:left="154" w:hanging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 w:rsidRPr="00811449">
        <w:rPr>
          <w:rFonts w:ascii="Arial" w:eastAsia="Calibri" w:hAnsi="Arial" w:cs="Arial"/>
          <w:b/>
          <w:sz w:val="24"/>
          <w:szCs w:val="24"/>
          <w:lang w:val="sl-SI"/>
        </w:rPr>
        <w:t xml:space="preserve">1C: </w:t>
      </w:r>
      <w:r w:rsidR="009F272F">
        <w:rPr>
          <w:rFonts w:ascii="Arial" w:eastAsia="Calibri" w:hAnsi="Arial" w:cs="Arial"/>
          <w:sz w:val="24"/>
          <w:szCs w:val="24"/>
          <w:lang w:val="sl-SI"/>
        </w:rPr>
        <w:t xml:space="preserve"> Preberi trditve 1–5 in zapiši v zvezek</w:t>
      </w:r>
      <w:r w:rsidRPr="00811449">
        <w:rPr>
          <w:rFonts w:ascii="Arial" w:eastAsia="Calibri" w:hAnsi="Arial" w:cs="Arial"/>
          <w:sz w:val="24"/>
          <w:szCs w:val="24"/>
          <w:lang w:val="sl-SI"/>
        </w:rPr>
        <w:t xml:space="preserve"> ali so resnične ali ne. </w:t>
      </w:r>
    </w:p>
    <w:p w:rsidR="009F272F" w:rsidRDefault="009F272F" w:rsidP="009F272F">
      <w:pPr>
        <w:spacing w:after="0" w:line="360" w:lineRule="auto"/>
        <w:ind w:left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 w:rsidRPr="009F272F">
        <w:rPr>
          <w:rFonts w:ascii="Arial" w:eastAsia="Calibri" w:hAnsi="Arial" w:cs="Arial"/>
          <w:sz w:val="24"/>
          <w:szCs w:val="24"/>
          <w:lang w:val="sl-SI"/>
        </w:rPr>
        <w:t>Za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pis v zvezku: </w:t>
      </w:r>
      <w:r w:rsidRPr="009F272F">
        <w:rPr>
          <w:rFonts w:ascii="Arial" w:eastAsia="Calibri" w:hAnsi="Arial" w:cs="Arial"/>
          <w:b/>
          <w:sz w:val="24"/>
          <w:szCs w:val="24"/>
          <w:lang w:val="sl-SI"/>
        </w:rPr>
        <w:t>7 At home</w:t>
      </w:r>
    </w:p>
    <w:p w:rsidR="009F272F" w:rsidRDefault="009F272F" w:rsidP="009F272F">
      <w:pPr>
        <w:spacing w:after="0" w:line="360" w:lineRule="auto"/>
        <w:ind w:left="154"/>
        <w:contextualSpacing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                         Step 2</w:t>
      </w:r>
    </w:p>
    <w:p w:rsidR="009F272F" w:rsidRPr="009F272F" w:rsidRDefault="009F272F" w:rsidP="009F272F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                         1C: </w:t>
      </w:r>
      <w:r w:rsidRPr="009F272F">
        <w:rPr>
          <w:rFonts w:ascii="Arial" w:eastAsia="Calibri" w:hAnsi="Arial" w:cs="Arial"/>
          <w:sz w:val="24"/>
          <w:szCs w:val="24"/>
          <w:lang w:val="sl-SI"/>
        </w:rPr>
        <w:t>1</w:t>
      </w:r>
      <w:r>
        <w:rPr>
          <w:rFonts w:ascii="Arial" w:eastAsia="Calibri" w:hAnsi="Arial" w:cs="Arial"/>
          <w:sz w:val="24"/>
          <w:szCs w:val="24"/>
          <w:lang w:val="sl-SI"/>
        </w:rPr>
        <w:t>.T  2._ …</w:t>
      </w:r>
    </w:p>
    <w:p w:rsidR="009F272F" w:rsidRPr="00150D36" w:rsidRDefault="00811449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C07310">
        <w:rPr>
          <w:rFonts w:ascii="Arial" w:eastAsia="Calibri" w:hAnsi="Arial" w:cs="Arial"/>
          <w:b/>
          <w:sz w:val="24"/>
          <w:szCs w:val="24"/>
          <w:lang w:val="sl-SI"/>
        </w:rPr>
        <w:t xml:space="preserve">1D: </w:t>
      </w:r>
      <w:r w:rsidR="009F272F">
        <w:rPr>
          <w:rFonts w:ascii="Arial" w:eastAsia="Calibri" w:hAnsi="Arial" w:cs="Arial"/>
          <w:sz w:val="24"/>
          <w:szCs w:val="24"/>
          <w:lang w:val="sl-SI"/>
        </w:rPr>
        <w:t>Zapiši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 vsaj štiri stvari s Kat</w:t>
      </w:r>
      <w:r w:rsidR="009F272F">
        <w:rPr>
          <w:rFonts w:ascii="Arial" w:eastAsia="Calibri" w:hAnsi="Arial" w:cs="Arial"/>
          <w:sz w:val="24"/>
          <w:szCs w:val="24"/>
          <w:lang w:val="sl-SI"/>
        </w:rPr>
        <w:t xml:space="preserve">einega nakupovalnega seznama. </w:t>
      </w:r>
    </w:p>
    <w:p w:rsidR="009F272F" w:rsidRDefault="009F272F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>2 Grammar</w:t>
      </w:r>
    </w:p>
    <w:p w:rsidR="00150D36" w:rsidRPr="00150D36" w:rsidRDefault="00150D36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sz w:val="24"/>
          <w:szCs w:val="24"/>
          <w:lang w:val="sl-SI"/>
        </w:rPr>
        <w:t>Zapiši v zvezek:</w:t>
      </w:r>
    </w:p>
    <w:p w:rsidR="009F272F" w:rsidRPr="00150D36" w:rsidRDefault="009F272F" w:rsidP="00C07310">
      <w:pPr>
        <w:spacing w:after="0" w:line="360" w:lineRule="auto"/>
        <w:rPr>
          <w:rFonts w:ascii="Arial" w:eastAsia="Calibri" w:hAnsi="Arial" w:cs="Arial"/>
          <w:b/>
          <w:color w:val="FF0000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b/>
          <w:color w:val="FF0000"/>
          <w:sz w:val="24"/>
          <w:szCs w:val="24"/>
          <w:lang w:val="sl-SI"/>
        </w:rPr>
        <w:t>Is there / Are there…?</w:t>
      </w:r>
    </w:p>
    <w:p w:rsidR="00150D36" w:rsidRDefault="00150D36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sz w:val="24"/>
          <w:szCs w:val="24"/>
          <w:highlight w:val="yellow"/>
          <w:lang w:val="sl-SI"/>
        </w:rPr>
        <w:t>Is</w:t>
      </w:r>
      <w:r w:rsidRPr="00150D36">
        <w:rPr>
          <w:rFonts w:ascii="Arial" w:eastAsia="Calibri" w:hAnsi="Arial" w:cs="Arial"/>
          <w:sz w:val="24"/>
          <w:szCs w:val="24"/>
          <w:lang w:val="sl-SI"/>
        </w:rPr>
        <w:t xml:space="preserve"> there a radio?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                   -Yes, there </w:t>
      </w:r>
      <w:r w:rsidRPr="00150D36">
        <w:rPr>
          <w:rFonts w:ascii="Arial" w:eastAsia="Calibri" w:hAnsi="Arial" w:cs="Arial"/>
          <w:sz w:val="24"/>
          <w:szCs w:val="24"/>
          <w:highlight w:val="yellow"/>
          <w:lang w:val="sl-SI"/>
        </w:rPr>
        <w:t>is</w:t>
      </w:r>
      <w:r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150D36" w:rsidRDefault="00150D36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sz w:val="24"/>
          <w:szCs w:val="24"/>
          <w:highlight w:val="yellow"/>
          <w:lang w:val="sl-SI"/>
        </w:rPr>
        <w:t>Is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there a television?             -No, there </w:t>
      </w:r>
      <w:r w:rsidRPr="00150D36">
        <w:rPr>
          <w:rFonts w:ascii="Arial" w:eastAsia="Calibri" w:hAnsi="Arial" w:cs="Arial"/>
          <w:sz w:val="24"/>
          <w:szCs w:val="24"/>
          <w:highlight w:val="yellow"/>
          <w:lang w:val="sl-SI"/>
        </w:rPr>
        <w:t>isn't.</w:t>
      </w:r>
    </w:p>
    <w:p w:rsidR="00150D36" w:rsidRDefault="00150D36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Are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there any bed</w:t>
      </w: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s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?              -Yes, there </w:t>
      </w: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are.</w:t>
      </w:r>
    </w:p>
    <w:p w:rsidR="00150D36" w:rsidRPr="00150D36" w:rsidRDefault="00150D36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Are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there any bedroom</w:t>
      </w: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s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?      -No, there </w:t>
      </w:r>
      <w:r w:rsidRPr="00150D36">
        <w:rPr>
          <w:rFonts w:ascii="Arial" w:eastAsia="Calibri" w:hAnsi="Arial" w:cs="Arial"/>
          <w:sz w:val="24"/>
          <w:szCs w:val="24"/>
          <w:highlight w:val="green"/>
          <w:lang w:val="sl-SI"/>
        </w:rPr>
        <w:t>aren't</w:t>
      </w:r>
      <w:r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F772B3" w:rsidRPr="00F772B3" w:rsidRDefault="00F772B3" w:rsidP="00745772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>3: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150D36">
        <w:rPr>
          <w:rFonts w:ascii="Arial" w:eastAsia="Calibri" w:hAnsi="Arial" w:cs="Arial"/>
          <w:sz w:val="24"/>
          <w:szCs w:val="24"/>
          <w:lang w:val="sl-SI"/>
        </w:rPr>
        <w:t>Ustno sprašuj in odgovarjaj po zgledu. Upoštevaj kar si zapisal v zvezek.</w:t>
      </w:r>
    </w:p>
    <w:p w:rsidR="00F772B3" w:rsidRPr="00F772B3" w:rsidRDefault="00F772B3" w:rsidP="00745772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>4A: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745772">
        <w:rPr>
          <w:rFonts w:ascii="Arial" w:eastAsia="Calibri" w:hAnsi="Arial" w:cs="Arial"/>
          <w:sz w:val="24"/>
          <w:szCs w:val="24"/>
          <w:lang w:val="sl-SI"/>
        </w:rPr>
        <w:t xml:space="preserve">Ugotovi katere besede niso v celoti zapisane in v zvezek zapiši 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kompleten </w:t>
      </w:r>
      <w:r w:rsidR="00745772">
        <w:rPr>
          <w:rFonts w:ascii="Arial" w:eastAsia="Calibri" w:hAnsi="Arial" w:cs="Arial"/>
          <w:sz w:val="24"/>
          <w:szCs w:val="24"/>
          <w:lang w:val="sl-SI"/>
        </w:rPr>
        <w:t xml:space="preserve">nakupovalni 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>seznam</w:t>
      </w:r>
      <w:r w:rsidR="00745772"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F772B3" w:rsidRPr="00F772B3" w:rsidRDefault="00F772B3" w:rsidP="00745772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>4B:</w:t>
      </w:r>
      <w:r w:rsidR="00745772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Sadie in Kate, ki sta zdaj v trgovini. </w:t>
      </w:r>
      <w:r w:rsidR="00745772">
        <w:rPr>
          <w:rFonts w:ascii="Arial" w:eastAsia="Calibri" w:hAnsi="Arial" w:cs="Arial"/>
          <w:sz w:val="24"/>
          <w:szCs w:val="24"/>
          <w:lang w:val="sl-SI"/>
        </w:rPr>
        <w:t>Napiši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>, kaj želi Sadie kupit</w:t>
      </w:r>
      <w:r w:rsidR="00745772">
        <w:rPr>
          <w:rFonts w:ascii="Arial" w:eastAsia="Calibri" w:hAnsi="Arial" w:cs="Arial"/>
          <w:sz w:val="24"/>
          <w:szCs w:val="24"/>
          <w:lang w:val="sl-SI"/>
        </w:rPr>
        <w:t xml:space="preserve">i. </w:t>
      </w:r>
    </w:p>
    <w:p w:rsidR="00745772" w:rsidRDefault="00F772B3" w:rsidP="00C0731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C07310">
        <w:rPr>
          <w:rFonts w:ascii="Arial" w:eastAsia="Calibri" w:hAnsi="Arial" w:cs="Arial"/>
          <w:b/>
          <w:sz w:val="24"/>
          <w:szCs w:val="24"/>
          <w:lang w:val="sl-SI"/>
        </w:rPr>
        <w:t>4C: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745772">
        <w:rPr>
          <w:rFonts w:ascii="Arial" w:eastAsia="Calibri" w:hAnsi="Arial" w:cs="Arial"/>
          <w:sz w:val="24"/>
          <w:szCs w:val="24"/>
          <w:lang w:val="sl-SI"/>
        </w:rPr>
        <w:t>O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>b ponovnem posl</w:t>
      </w:r>
      <w:r w:rsidR="00745772">
        <w:rPr>
          <w:rFonts w:ascii="Arial" w:eastAsia="Calibri" w:hAnsi="Arial" w:cs="Arial"/>
          <w:sz w:val="24"/>
          <w:szCs w:val="24"/>
          <w:lang w:val="sl-SI"/>
        </w:rPr>
        <w:t>ušanju v svojem seznamu označi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 vrstni red stv</w:t>
      </w:r>
      <w:r w:rsidR="00745772">
        <w:rPr>
          <w:rFonts w:ascii="Arial" w:eastAsia="Calibri" w:hAnsi="Arial" w:cs="Arial"/>
          <w:sz w:val="24"/>
          <w:szCs w:val="24"/>
          <w:lang w:val="sl-SI"/>
        </w:rPr>
        <w:t>ari s seznama, kakor jih slišiš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 na posnetku. Dopiš</w:t>
      </w:r>
      <w:r w:rsidR="00745772">
        <w:rPr>
          <w:rFonts w:ascii="Arial" w:eastAsia="Calibri" w:hAnsi="Arial" w:cs="Arial"/>
          <w:sz w:val="24"/>
          <w:szCs w:val="24"/>
          <w:lang w:val="sl-SI"/>
        </w:rPr>
        <w:t>i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 še </w:t>
      </w:r>
      <w:r w:rsidRPr="00C07310">
        <w:rPr>
          <w:rFonts w:ascii="Arial" w:eastAsia="Calibri" w:hAnsi="Arial" w:cs="Arial"/>
          <w:i/>
          <w:sz w:val="24"/>
          <w:szCs w:val="24"/>
          <w:lang w:val="sl-SI"/>
        </w:rPr>
        <w:t>crisps</w:t>
      </w:r>
      <w:r w:rsidR="00745772">
        <w:rPr>
          <w:rFonts w:ascii="Arial" w:eastAsia="Calibri" w:hAnsi="Arial" w:cs="Arial"/>
          <w:sz w:val="24"/>
          <w:szCs w:val="24"/>
          <w:lang w:val="sl-SI"/>
        </w:rPr>
        <w:t xml:space="preserve"> in označi</w:t>
      </w:r>
      <w:r w:rsidRPr="00C07310">
        <w:rPr>
          <w:rFonts w:ascii="Arial" w:eastAsia="Calibri" w:hAnsi="Arial" w:cs="Arial"/>
          <w:sz w:val="24"/>
          <w:szCs w:val="24"/>
          <w:lang w:val="sl-SI"/>
        </w:rPr>
        <w:t xml:space="preserve">, česa dekleti ob koncu posnetka še nimata v vozičku. Učitelj preveri odgovore z vprašanji. Če je čas, lahko vprašanja verižno zastavljajo tudi učenci. </w:t>
      </w:r>
    </w:p>
    <w:p w:rsidR="00F772B3" w:rsidRPr="00086B01" w:rsidRDefault="00745772" w:rsidP="00086B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l-SI"/>
        </w:rPr>
        <w:lastRenderedPageBreak/>
        <w:t xml:space="preserve">V delovnem zvezku naredi naloge: str. 62–63. Tudi delovni zvezek je dostopen na: </w:t>
      </w:r>
      <w:hyperlink r:id="rId8" w:history="1">
        <w:r w:rsidRPr="00BF2C6D">
          <w:rPr>
            <w:rStyle w:val="Hyperlink"/>
            <w:rFonts w:ascii="Arial" w:hAnsi="Arial" w:cs="Arial"/>
            <w:sz w:val="24"/>
            <w:szCs w:val="24"/>
          </w:rPr>
          <w:t>https://uporabnik.rokus-klett.si/registracija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457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Tore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naredi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vse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naloge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proofErr w:type="gramEnd"/>
    </w:p>
    <w:p w:rsidR="00F772B3" w:rsidRPr="00F772B3" w:rsidRDefault="00F772B3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 xml:space="preserve">Števno in neštevno </w:t>
      </w:r>
      <w:r w:rsidR="00086B01" w:rsidRPr="00086B01">
        <w:rPr>
          <w:rFonts w:ascii="Arial" w:eastAsia="Calibri" w:hAnsi="Arial" w:cs="Arial"/>
          <w:b/>
          <w:sz w:val="24"/>
          <w:szCs w:val="24"/>
          <w:highlight w:val="yellow"/>
          <w:lang w:val="sl-SI"/>
        </w:rPr>
        <w:t>(Učbenik str. 83)</w:t>
      </w:r>
    </w:p>
    <w:p w:rsidR="00F772B3" w:rsidRDefault="00086B01" w:rsidP="00C07310">
      <w:pPr>
        <w:numPr>
          <w:ilvl w:val="0"/>
          <w:numId w:val="1"/>
        </w:numPr>
        <w:spacing w:after="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Naloga </w:t>
      </w:r>
      <w:r w:rsidR="00F772B3" w:rsidRPr="00F772B3">
        <w:rPr>
          <w:rFonts w:ascii="Arial" w:eastAsia="Calibri" w:hAnsi="Arial" w:cs="Arial"/>
          <w:b/>
          <w:sz w:val="24"/>
          <w:szCs w:val="24"/>
          <w:lang w:val="sl-SI"/>
        </w:rPr>
        <w:t>5:</w:t>
      </w:r>
      <w:r w:rsidR="00F772B3" w:rsidRPr="00F772B3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Oglej si razlago in si zapomni</w:t>
      </w:r>
    </w:p>
    <w:p w:rsidR="00086B01" w:rsidRDefault="00F772B3" w:rsidP="00C07310">
      <w:pPr>
        <w:numPr>
          <w:ilvl w:val="0"/>
          <w:numId w:val="1"/>
        </w:numPr>
        <w:spacing w:after="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>6A: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086B01">
        <w:rPr>
          <w:rFonts w:ascii="Arial" w:eastAsia="Calibri" w:hAnsi="Arial" w:cs="Arial"/>
          <w:sz w:val="24"/>
          <w:szCs w:val="24"/>
          <w:lang w:val="sl-SI"/>
        </w:rPr>
        <w:t>Countable nouns (Števni samostalniki): apple, eggs, pen, sandwich, stamps, vegetable</w:t>
      </w:r>
    </w:p>
    <w:p w:rsidR="00086B01" w:rsidRPr="00086B01" w:rsidRDefault="00086B01" w:rsidP="00086B01">
      <w:pPr>
        <w:spacing w:after="0" w:line="360" w:lineRule="auto"/>
        <w:ind w:left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86B01">
        <w:rPr>
          <w:rFonts w:ascii="Arial" w:hAnsi="Arial" w:cs="Arial"/>
          <w:sz w:val="24"/>
          <w:szCs w:val="24"/>
        </w:rPr>
        <w:t xml:space="preserve"> Uncountable</w:t>
      </w:r>
      <w:r>
        <w:rPr>
          <w:rFonts w:ascii="Arial" w:hAnsi="Arial" w:cs="Arial"/>
          <w:sz w:val="24"/>
          <w:szCs w:val="24"/>
        </w:rPr>
        <w:t xml:space="preserve"> nouns </w:t>
      </w:r>
      <w:r>
        <w:rPr>
          <w:rFonts w:ascii="Arial" w:eastAsia="Calibri" w:hAnsi="Arial" w:cs="Arial"/>
          <w:sz w:val="24"/>
          <w:szCs w:val="24"/>
          <w:lang w:val="sl-SI"/>
        </w:rPr>
        <w:t>(Neštevni samostalniki): bread, butter</w:t>
      </w:r>
      <w:proofErr w:type="gramStart"/>
      <w:r>
        <w:rPr>
          <w:rFonts w:ascii="Arial" w:eastAsia="Calibri" w:hAnsi="Arial" w:cs="Arial"/>
          <w:sz w:val="24"/>
          <w:szCs w:val="24"/>
          <w:lang w:val="sl-SI"/>
        </w:rPr>
        <w:t>,cheese</w:t>
      </w:r>
      <w:proofErr w:type="gramEnd"/>
      <w:r>
        <w:rPr>
          <w:rFonts w:ascii="Arial" w:eastAsia="Calibri" w:hAnsi="Arial" w:cs="Arial"/>
          <w:sz w:val="24"/>
          <w:szCs w:val="24"/>
          <w:lang w:val="sl-SI"/>
        </w:rPr>
        <w:t>, ham, homework, paper, pasta, sellotape, tea</w:t>
      </w:r>
    </w:p>
    <w:p w:rsidR="00F772B3" w:rsidRPr="00F772B3" w:rsidRDefault="00F772B3" w:rsidP="00C07310">
      <w:pPr>
        <w:numPr>
          <w:ilvl w:val="0"/>
          <w:numId w:val="1"/>
        </w:numPr>
        <w:spacing w:after="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F772B3">
        <w:rPr>
          <w:rFonts w:ascii="Arial" w:eastAsia="Calibri" w:hAnsi="Arial" w:cs="Arial"/>
          <w:b/>
          <w:sz w:val="24"/>
          <w:szCs w:val="24"/>
          <w:lang w:val="sl-SI"/>
        </w:rPr>
        <w:t>6B: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086B01">
        <w:rPr>
          <w:rFonts w:ascii="Arial" w:eastAsia="Calibri" w:hAnsi="Arial" w:cs="Arial"/>
          <w:sz w:val="24"/>
          <w:szCs w:val="24"/>
          <w:lang w:val="sl-SI"/>
        </w:rPr>
        <w:t>Dopolni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 xml:space="preserve"> povedi 1–8</w:t>
      </w:r>
      <w:r w:rsidR="00086B01">
        <w:rPr>
          <w:rFonts w:ascii="Arial" w:eastAsia="Calibri" w:hAnsi="Arial" w:cs="Arial"/>
          <w:sz w:val="24"/>
          <w:szCs w:val="24"/>
          <w:lang w:val="sl-SI"/>
        </w:rPr>
        <w:t xml:space="preserve"> in jih zapiši</w:t>
      </w:r>
      <w:r w:rsidRPr="00F772B3">
        <w:rPr>
          <w:rFonts w:ascii="Arial" w:eastAsia="Calibri" w:hAnsi="Arial" w:cs="Arial"/>
          <w:sz w:val="24"/>
          <w:szCs w:val="24"/>
          <w:lang w:val="sl-SI"/>
        </w:rPr>
        <w:t>.</w:t>
      </w:r>
      <w:r w:rsidR="00086B01">
        <w:rPr>
          <w:rFonts w:ascii="Arial" w:eastAsia="Calibri" w:hAnsi="Arial" w:cs="Arial"/>
          <w:sz w:val="24"/>
          <w:szCs w:val="24"/>
          <w:lang w:val="sl-SI"/>
        </w:rPr>
        <w:t xml:space="preserve"> Glej razlago v nalogi 5.</w:t>
      </w:r>
    </w:p>
    <w:p w:rsidR="00193446" w:rsidRDefault="000B6140" w:rsidP="00193446">
      <w:pPr>
        <w:spacing w:after="0" w:line="360" w:lineRule="auto"/>
        <w:ind w:left="154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Naloge v DZ, str. 64, 65</w:t>
      </w:r>
    </w:p>
    <w:p w:rsidR="00193446" w:rsidRPr="00C07310" w:rsidRDefault="00193446" w:rsidP="000B6140">
      <w:pPr>
        <w:spacing w:after="0" w:line="360" w:lineRule="auto"/>
        <w:ind w:left="154"/>
        <w:rPr>
          <w:rFonts w:ascii="Arial" w:eastAsia="Calibri" w:hAnsi="Arial" w:cs="Arial"/>
          <w:sz w:val="24"/>
          <w:szCs w:val="24"/>
          <w:lang w:val="sl-SI"/>
        </w:rPr>
      </w:pPr>
      <w:r w:rsidRPr="00193446">
        <w:rPr>
          <w:rFonts w:ascii="Arial" w:eastAsia="Calibri" w:hAnsi="Arial" w:cs="Arial"/>
          <w:sz w:val="24"/>
          <w:szCs w:val="24"/>
          <w:highlight w:val="yellow"/>
          <w:lang w:val="sl-SI"/>
        </w:rPr>
        <w:t>Naredi še dve sledeči nalogi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0B6140" w:rsidRPr="000B6140" w:rsidRDefault="000B6140" w:rsidP="000B614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GB" w:eastAsia="hu-HU"/>
        </w:rPr>
      </w:pPr>
      <w:proofErr w:type="spellStart"/>
      <w:r w:rsidRPr="000B6140">
        <w:rPr>
          <w:rFonts w:ascii="Arial" w:eastAsia="Times New Roman" w:hAnsi="Arial" w:cs="Arial"/>
          <w:sz w:val="24"/>
          <w:szCs w:val="24"/>
          <w:lang w:val="en-GB" w:eastAsia="hu-HU"/>
        </w:rPr>
        <w:t>Dopolni</w:t>
      </w:r>
      <w:proofErr w:type="spellEnd"/>
      <w:r w:rsidRPr="000B6140">
        <w:rPr>
          <w:rFonts w:ascii="Arial" w:eastAsia="Times New Roman" w:hAnsi="Arial" w:cs="Arial"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sz w:val="24"/>
          <w:szCs w:val="24"/>
          <w:lang w:val="en-GB" w:eastAsia="hu-HU"/>
        </w:rPr>
        <w:t>povedi</w:t>
      </w:r>
      <w:proofErr w:type="spellEnd"/>
      <w:r w:rsidRPr="000B6140">
        <w:rPr>
          <w:rFonts w:ascii="Arial" w:eastAsia="Times New Roman" w:hAnsi="Arial" w:cs="Arial"/>
          <w:sz w:val="24"/>
          <w:szCs w:val="24"/>
          <w:lang w:val="en-GB" w:eastAsia="hu-HU"/>
        </w:rPr>
        <w:t xml:space="preserve"> s</w:t>
      </w:r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some </w:t>
      </w:r>
      <w:proofErr w:type="spellStart"/>
      <w:proofErr w:type="gramStart"/>
      <w:r w:rsidRPr="000B6140">
        <w:rPr>
          <w:rFonts w:ascii="Arial" w:eastAsia="Times New Roman" w:hAnsi="Arial" w:cs="Arial"/>
          <w:sz w:val="24"/>
          <w:szCs w:val="24"/>
          <w:lang w:val="en-GB" w:eastAsia="hu-HU"/>
        </w:rPr>
        <w:t>ali</w:t>
      </w:r>
      <w:proofErr w:type="spellEnd"/>
      <w:proofErr w:type="gram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any.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There are _______ apples in my basket.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Do you buy _______ books?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There isn’t _______ milk at home.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I eat _______ soup.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These are _______ pens.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Have they got _______ money?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I am writing _______ tests today.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You can’t read _______ newspapers in this café.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Do you collect _______ stickers?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 xml:space="preserve">_______ </w:t>
      </w:r>
      <w:proofErr w:type="gramStart"/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children</w:t>
      </w:r>
      <w:proofErr w:type="gramEnd"/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 xml:space="preserve"> are sitting in the park.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My son has _______ homework.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Does her daughter listen to _______ music?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Are there _______ films on TV?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proofErr w:type="spellStart"/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Sssh</w:t>
      </w:r>
      <w:proofErr w:type="spellEnd"/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! There’s _______ noise outside.</w:t>
      </w:r>
    </w:p>
    <w:p w:rsidR="000B6140" w:rsidRPr="000B6140" w:rsidRDefault="000B6140" w:rsidP="000B614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</w:pPr>
      <w:r w:rsidRPr="000B6140">
        <w:rPr>
          <w:rFonts w:ascii="Arial" w:eastAsia="Times New Roman" w:hAnsi="Arial" w:cs="Arial"/>
          <w:color w:val="6600CC"/>
          <w:sz w:val="24"/>
          <w:szCs w:val="24"/>
          <w:lang w:val="en-GB" w:eastAsia="hu-HU"/>
        </w:rPr>
        <w:t>There aren’t _______ cats in the garden.</w:t>
      </w:r>
    </w:p>
    <w:p w:rsidR="000B6140" w:rsidRPr="000B6140" w:rsidRDefault="000B6140" w:rsidP="000B6140">
      <w:pPr>
        <w:spacing w:after="0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0B6140" w:rsidRPr="000B6140" w:rsidRDefault="000B6140" w:rsidP="000B6140">
      <w:pPr>
        <w:spacing w:after="0"/>
        <w:rPr>
          <w:rFonts w:ascii="Arial" w:eastAsia="Times New Roman" w:hAnsi="Arial" w:cs="Arial"/>
          <w:b/>
          <w:sz w:val="24"/>
          <w:szCs w:val="24"/>
          <w:lang w:val="en-GB" w:eastAsia="hu-HU"/>
        </w:rPr>
      </w:pPr>
      <w:proofErr w:type="spellStart"/>
      <w:proofErr w:type="gram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Podčrtaj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pravilno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izmed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dveh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krepko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tiskanih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besed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v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vsaki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</w:t>
      </w:r>
      <w:proofErr w:type="spellStart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povedi</w:t>
      </w:r>
      <w:proofErr w:type="spell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>.</w:t>
      </w:r>
      <w:proofErr w:type="gramEnd"/>
      <w:r w:rsidRPr="000B6140">
        <w:rPr>
          <w:rFonts w:ascii="Arial" w:eastAsia="Times New Roman" w:hAnsi="Arial" w:cs="Arial"/>
          <w:b/>
          <w:sz w:val="24"/>
          <w:szCs w:val="24"/>
          <w:lang w:val="en-GB" w:eastAsia="hu-HU"/>
        </w:rPr>
        <w:t xml:space="preserve">  </w:t>
      </w:r>
    </w:p>
    <w:p w:rsidR="000B6140" w:rsidRPr="000B6140" w:rsidRDefault="000B6140" w:rsidP="000B6140">
      <w:pPr>
        <w:spacing w:after="0"/>
        <w:rPr>
          <w:rFonts w:ascii="Arial" w:eastAsia="Times New Roman" w:hAnsi="Arial" w:cs="Arial"/>
          <w:b/>
          <w:sz w:val="24"/>
          <w:szCs w:val="24"/>
          <w:lang w:val="en-GB" w:eastAsia="hu-HU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54"/>
        <w:gridCol w:w="5454"/>
      </w:tblGrid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1) I read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some/any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books on my holiday.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     9) Sam always buys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some / any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bread.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ind w:left="180" w:hanging="180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2) Jim hasn’t got any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money/moneys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for the ticket.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10) I didn’t put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some / any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salt into the soup yesterday.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ind w:left="180" w:hanging="180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3) Lisa wrote some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letter/letters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to her aunt.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11) Have your parents got any free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time / times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>?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4)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Is / Are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there any bananas in your bag?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12) Can you see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some / any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clouds in the sky?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5) Did you eat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some / any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rice?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13) There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 xml:space="preserve">is / </w:t>
            </w:r>
            <w:proofErr w:type="gramStart"/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are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some cheese</w:t>
            </w:r>
            <w:proofErr w:type="gramEnd"/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in the fridge.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6) There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isn’t / aren’t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any lemonade in the bottle.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14) Tina has got some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box / boxes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>.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lastRenderedPageBreak/>
              <w:t xml:space="preserve">7) My father asked some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 xml:space="preserve">information / </w:t>
            </w:r>
            <w:proofErr w:type="spellStart"/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informations</w:t>
            </w:r>
            <w:proofErr w:type="spellEnd"/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about the new service.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15) </w:t>
            </w:r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Does / Do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any students leave their homework at home?</w:t>
            </w:r>
          </w:p>
        </w:tc>
      </w:tr>
      <w:tr w:rsidR="000B6140" w:rsidRPr="000B6140" w:rsidTr="00A35045"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8) Some cats </w:t>
            </w:r>
            <w:proofErr w:type="gramStart"/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>has</w:t>
            </w:r>
            <w:proofErr w:type="gramEnd"/>
            <w:r w:rsidRPr="000B6140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hu-HU"/>
              </w:rPr>
              <w:t xml:space="preserve"> / have</w:t>
            </w:r>
            <w:r w:rsidRPr="000B6140"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  <w:t xml:space="preserve"> got big ears.</w:t>
            </w:r>
          </w:p>
        </w:tc>
        <w:tc>
          <w:tcPr>
            <w:tcW w:w="5454" w:type="dxa"/>
          </w:tcPr>
          <w:p w:rsidR="000B6140" w:rsidRPr="000B6140" w:rsidRDefault="000B6140" w:rsidP="000B6140">
            <w:pPr>
              <w:spacing w:line="360" w:lineRule="auto"/>
              <w:rPr>
                <w:rFonts w:ascii="Arial" w:hAnsi="Arial" w:cs="Arial"/>
                <w:color w:val="0033CC"/>
                <w:sz w:val="24"/>
                <w:szCs w:val="24"/>
                <w:lang w:val="en-GB" w:eastAsia="hu-HU"/>
              </w:rPr>
            </w:pPr>
          </w:p>
        </w:tc>
      </w:tr>
    </w:tbl>
    <w:p w:rsidR="000B6140" w:rsidRPr="000B6140" w:rsidRDefault="000B6140" w:rsidP="000B6140">
      <w:pPr>
        <w:spacing w:after="0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0B6140" w:rsidRDefault="000B6140" w:rsidP="00C0731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F772B3" w:rsidRPr="00C07310" w:rsidRDefault="00F772B3" w:rsidP="00C0731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772B3" w:rsidRPr="00C07310" w:rsidSect="00811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200"/>
    <w:multiLevelType w:val="hybridMultilevel"/>
    <w:tmpl w:val="4F3AFD22"/>
    <w:lvl w:ilvl="0" w:tplc="C44C2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F5A27"/>
    <w:multiLevelType w:val="hybridMultilevel"/>
    <w:tmpl w:val="335EF1C4"/>
    <w:lvl w:ilvl="0" w:tplc="A844C094">
      <w:start w:val="1"/>
      <w:numFmt w:val="decimal"/>
      <w:lvlText w:val="%1)"/>
      <w:legacy w:legacy="1" w:legacySpace="360" w:legacyIndent="283"/>
      <w:lvlJc w:val="left"/>
      <w:pPr>
        <w:ind w:left="283" w:hanging="283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49"/>
    <w:rsid w:val="00086B01"/>
    <w:rsid w:val="000B6140"/>
    <w:rsid w:val="00150D36"/>
    <w:rsid w:val="00193446"/>
    <w:rsid w:val="0032257B"/>
    <w:rsid w:val="00695E13"/>
    <w:rsid w:val="00745772"/>
    <w:rsid w:val="00811449"/>
    <w:rsid w:val="008C63BC"/>
    <w:rsid w:val="009F272F"/>
    <w:rsid w:val="00C07310"/>
    <w:rsid w:val="00D02629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13"/>
    <w:rPr>
      <w:color w:val="0000FF"/>
      <w:u w:val="single"/>
    </w:rPr>
  </w:style>
  <w:style w:type="table" w:styleId="TableGrid">
    <w:name w:val="Table Grid"/>
    <w:basedOn w:val="TableNormal"/>
    <w:rsid w:val="000B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13"/>
    <w:rPr>
      <w:color w:val="0000FF"/>
      <w:u w:val="single"/>
    </w:rPr>
  </w:style>
  <w:style w:type="table" w:styleId="TableGrid">
    <w:name w:val="Table Grid"/>
    <w:basedOn w:val="TableNormal"/>
    <w:rsid w:val="000B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rabnik.rokus-klett.si/registracija" TargetMode="External"/><Relationship Id="rId3" Type="http://schemas.openxmlformats.org/officeDocument/2006/relationships/styles" Target="styles.xml"/><Relationship Id="rId7" Type="http://schemas.openxmlformats.org/officeDocument/2006/relationships/hyperlink" Target="https://uporabnik.rokus-klett.si/registrac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CF17-0136-4C94-AC3A-CFF23F0D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dcterms:created xsi:type="dcterms:W3CDTF">2020-03-23T11:36:00Z</dcterms:created>
  <dcterms:modified xsi:type="dcterms:W3CDTF">2020-03-23T13:19:00Z</dcterms:modified>
</cp:coreProperties>
</file>