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79" w:rsidRDefault="0031062E">
      <w:r>
        <w:t>26.3. FIZIKA</w:t>
      </w:r>
    </w:p>
    <w:p w:rsidR="0031062E" w:rsidRDefault="0031062E">
      <w:r>
        <w:t>Učenci:</w:t>
      </w:r>
    </w:p>
    <w:p w:rsidR="0031062E" w:rsidRDefault="0031062E">
      <w:r>
        <w:t>Prilagam nekaj rešitev preverjanja znanja v videu:</w:t>
      </w:r>
      <w:r w:rsidR="00F537DA">
        <w:t xml:space="preserve"> </w:t>
      </w:r>
      <w:hyperlink r:id="rId6" w:history="1">
        <w:r w:rsidR="00F537DA" w:rsidRPr="00F537DA">
          <w:rPr>
            <w:rStyle w:val="Hiperpovezava"/>
          </w:rPr>
          <w:t>https://www.dropbox.com/s/bxhgnv9tcel4p0f/preverjanje%2024.3.mp4?dl=0</w:t>
        </w:r>
      </w:hyperlink>
    </w:p>
    <w:p w:rsidR="0031062E" w:rsidRDefault="0031062E">
      <w:r>
        <w:t>Obravnava nove snovi:</w:t>
      </w:r>
    </w:p>
    <w:p w:rsidR="0031062E" w:rsidRDefault="0031062E">
      <w:r>
        <w:t>Spodaj prilagam pripravo, kjer prerišeš in prepišeš tabelno sliko.</w:t>
      </w:r>
    </w:p>
    <w:p w:rsidR="0031062E" w:rsidRDefault="0031062E">
      <w:r>
        <w:t>V delovnem zvezku reši stran 91.</w:t>
      </w:r>
    </w:p>
    <w:p w:rsidR="0031062E" w:rsidRDefault="0031062E">
      <w:r>
        <w:t xml:space="preserve">Ravnovesje sil – </w:t>
      </w:r>
      <w:proofErr w:type="spellStart"/>
      <w:r>
        <w:t>link</w:t>
      </w:r>
      <w:proofErr w:type="spellEnd"/>
      <w:r>
        <w:t xml:space="preserve"> video:</w:t>
      </w:r>
    </w:p>
    <w:p w:rsidR="00F537DA" w:rsidRDefault="00F537DA" w:rsidP="00F537DA">
      <w:hyperlink r:id="rId7" w:history="1">
        <w:r w:rsidRPr="00F537DA">
          <w:rPr>
            <w:rStyle w:val="Hiperpovezava"/>
          </w:rPr>
          <w:t>https://www.dropbox.com/s/19tm679dn5q5bgb/ravnovesje.mp4?dl=0</w:t>
        </w:r>
      </w:hyperlink>
    </w:p>
    <w:p w:rsidR="00F537DA" w:rsidRDefault="00F537DA">
      <w:r>
        <w:t xml:space="preserve">Če karkoli ni jasno, mi pošljite vprašanja na </w:t>
      </w:r>
      <w:proofErr w:type="spellStart"/>
      <w:r>
        <w:t>mail</w:t>
      </w:r>
      <w:proofErr w:type="spellEnd"/>
      <w:r>
        <w:t>.</w:t>
      </w:r>
    </w:p>
    <w:p w:rsidR="00F537DA" w:rsidRDefault="00F537DA">
      <w:r>
        <w:t>LP</w:t>
      </w:r>
    </w:p>
    <w:p w:rsidR="00F537DA" w:rsidRDefault="00F537DA">
      <w:r>
        <w:t>Erik</w:t>
      </w:r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37DA" w:rsidTr="00951858">
        <w:tc>
          <w:tcPr>
            <w:tcW w:w="9212" w:type="dxa"/>
          </w:tcPr>
          <w:p w:rsidR="00F537DA" w:rsidRPr="00A100E8" w:rsidRDefault="00F537DA" w:rsidP="00951858">
            <w:pPr>
              <w:jc w:val="center"/>
              <w:rPr>
                <w:b/>
              </w:rPr>
            </w:pPr>
            <w:bookmarkStart w:id="0" w:name="_GoBack"/>
            <w:bookmarkEnd w:id="0"/>
            <w:r w:rsidRPr="00A100E8">
              <w:rPr>
                <w:b/>
              </w:rPr>
              <w:lastRenderedPageBreak/>
              <w:t>RAVNOVESJE</w:t>
            </w:r>
          </w:p>
          <w:p w:rsidR="00F537DA" w:rsidRDefault="00F537DA" w:rsidP="0095185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Sile vedno nastopajo v parih</w:t>
            </w:r>
          </w:p>
          <w:p w:rsidR="00F537DA" w:rsidRDefault="00F537DA" w:rsidP="00951858">
            <w:pPr>
              <w:rPr>
                <w:rFonts w:eastAsiaTheme="minorEastAsia"/>
              </w:rPr>
            </w:pPr>
          </w:p>
          <w:p w:rsidR="00F537DA" w:rsidRPr="00A100E8" w:rsidRDefault="00F537DA" w:rsidP="00F537DA">
            <w:pPr>
              <w:pStyle w:val="Odstavekseznama"/>
              <w:numPr>
                <w:ilvl w:val="0"/>
                <w:numId w:val="1"/>
              </w:numPr>
              <w:rPr>
                <w:rFonts w:eastAsiaTheme="minorEastAsia"/>
                <w:b/>
              </w:rPr>
            </w:pPr>
            <w:r w:rsidRPr="00A100E8">
              <w:rPr>
                <w:rFonts w:eastAsiaTheme="minorEastAsia"/>
                <w:b/>
              </w:rPr>
              <w:t>MIROVANJE</w:t>
            </w:r>
          </w:p>
          <w:p w:rsidR="00F537DA" w:rsidRDefault="00F537DA" w:rsidP="00951858">
            <w:pPr>
              <w:pStyle w:val="Odstavekseznama"/>
              <w:rPr>
                <w:rFonts w:eastAsiaTheme="minorEastAsia"/>
              </w:rPr>
            </w:pPr>
            <w:r>
              <w:rPr>
                <w:rFonts w:eastAsiaTheme="minorEastAsia"/>
              </w:rPr>
              <w:t>Na silomer obesimo utež z maso 1 kg.</w:t>
            </w:r>
          </w:p>
          <w:p w:rsidR="00F537DA" w:rsidRPr="008F547E" w:rsidRDefault="00F537DA" w:rsidP="00951858">
            <w:pPr>
              <w:pStyle w:val="Odstavekseznama"/>
              <w:rPr>
                <w:rFonts w:eastAsiaTheme="minorEastAsia"/>
                <w:b/>
                <w:u w:val="single"/>
              </w:rPr>
            </w:pPr>
            <w:r w:rsidRPr="008F547E">
              <w:rPr>
                <w:rFonts w:eastAsiaTheme="minorEastAsia"/>
                <w:b/>
                <w:u w:val="single"/>
              </w:rPr>
              <w:t>MERILO: 1</w:t>
            </w:r>
            <w:r>
              <w:rPr>
                <w:rFonts w:eastAsiaTheme="minorEastAsia"/>
                <w:b/>
                <w:u w:val="single"/>
              </w:rPr>
              <w:t xml:space="preserve"> </w:t>
            </w:r>
            <w:r w:rsidRPr="008F547E">
              <w:rPr>
                <w:rFonts w:eastAsiaTheme="minorEastAsia"/>
                <w:b/>
                <w:u w:val="single"/>
              </w:rPr>
              <w:t>cm</w:t>
            </w:r>
            <w:r>
              <w:rPr>
                <w:rFonts w:eastAsiaTheme="minorEastAsia"/>
                <w:b/>
                <w:u w:val="single"/>
              </w:rPr>
              <w:t xml:space="preserve"> </w:t>
            </w:r>
            <w:r w:rsidRPr="008F547E">
              <w:rPr>
                <w:rFonts w:eastAsiaTheme="minorEastAsia"/>
                <w:b/>
                <w:u w:val="single"/>
              </w:rPr>
              <w:t>→</w:t>
            </w:r>
            <w:r>
              <w:rPr>
                <w:rFonts w:eastAsiaTheme="minorEastAsia"/>
                <w:b/>
                <w:u w:val="single"/>
              </w:rPr>
              <w:t xml:space="preserve"> 2 </w:t>
            </w:r>
            <w:r w:rsidRPr="008F547E">
              <w:rPr>
                <w:rFonts w:eastAsiaTheme="minorEastAsia"/>
                <w:b/>
                <w:u w:val="single"/>
              </w:rPr>
              <w:t>N</w:t>
            </w:r>
          </w:p>
          <w:p w:rsidR="00F537DA" w:rsidRDefault="00F537DA" w:rsidP="00951858">
            <w:pPr>
              <w:pStyle w:val="Odstavekseznama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Ugotovitev: Sili sta nasprotno enaki. Vsota sil je enaka 0 </w:t>
            </w:r>
            <w:proofErr w:type="spellStart"/>
            <w:r>
              <w:rPr>
                <w:rFonts w:eastAsiaTheme="minorEastAsia"/>
              </w:rPr>
              <w:t>newtonov</w:t>
            </w:r>
            <w:proofErr w:type="spellEnd"/>
            <w:r>
              <w:rPr>
                <w:rFonts w:eastAsiaTheme="minorEastAsia"/>
              </w:rPr>
              <w:t>.</w:t>
            </w:r>
          </w:p>
          <w:p w:rsidR="00F537DA" w:rsidRDefault="00F537DA" w:rsidP="00951858">
            <w:pPr>
              <w:pStyle w:val="Odstavekseznama"/>
              <w:rPr>
                <w:rFonts w:eastAsiaTheme="minorEastAsia"/>
              </w:rPr>
            </w:pPr>
          </w:p>
          <w:p w:rsidR="00F537DA" w:rsidRDefault="00F537DA" w:rsidP="00951858">
            <w:pPr>
              <w:pStyle w:val="Odstavekseznama"/>
              <w:rPr>
                <w:rFonts w:eastAsiaTheme="minorEastAsia"/>
              </w:rPr>
            </w:pPr>
            <w:r>
              <w:rPr>
                <w:rFonts w:eastAsiaTheme="minorEastAsia"/>
              </w:rPr>
              <w:t>POGOJ ZA RAVNOVESJE:</w:t>
            </w:r>
          </w:p>
          <w:p w:rsidR="00F537DA" w:rsidRPr="00286A29" w:rsidRDefault="00F537DA" w:rsidP="00951858">
            <w:pPr>
              <w:pStyle w:val="Odstavekseznama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⃑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silomera= -</m:t>
                </m:r>
                <m:acc>
                  <m:accPr>
                    <m:chr m:val="⃑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 xml:space="preserve">uteži </m:t>
                </m:r>
              </m:oMath>
            </m:oMathPara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  <w:r>
              <w:object w:dxaOrig="8266" w:dyaOrig="120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315pt" o:ole="">
                  <v:imagedata r:id="rId8" o:title=""/>
                </v:shape>
                <o:OLEObject Type="Embed" ProgID="PBrush" ShapeID="_x0000_i1025" DrawAspect="Content" ObjectID="_1646731525" r:id="rId9"/>
              </w:object>
            </w: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Default="00F537DA" w:rsidP="00951858">
            <w:pPr>
              <w:pStyle w:val="Odstavekseznama"/>
              <w:jc w:val="center"/>
            </w:pPr>
          </w:p>
          <w:p w:rsidR="00F537DA" w:rsidRPr="00A100E8" w:rsidRDefault="00F537DA" w:rsidP="00F537DA">
            <w:pPr>
              <w:pStyle w:val="Odstavekseznama"/>
              <w:numPr>
                <w:ilvl w:val="0"/>
                <w:numId w:val="1"/>
              </w:numPr>
              <w:rPr>
                <w:rFonts w:eastAsiaTheme="minorEastAsia"/>
                <w:b/>
              </w:rPr>
            </w:pPr>
            <w:r w:rsidRPr="00A100E8">
              <w:rPr>
                <w:rFonts w:eastAsiaTheme="minorEastAsia"/>
                <w:b/>
              </w:rPr>
              <w:lastRenderedPageBreak/>
              <w:t>ENAKOMERNO GIBANJE</w:t>
            </w:r>
          </w:p>
          <w:p w:rsidR="00F537DA" w:rsidRDefault="00F537DA" w:rsidP="00951858">
            <w:pPr>
              <w:pStyle w:val="Odstavekseznama"/>
              <w:rPr>
                <w:rFonts w:eastAsiaTheme="minorEastAsia"/>
              </w:rPr>
            </w:pPr>
            <w:r>
              <w:rPr>
                <w:rFonts w:eastAsiaTheme="minorEastAsia"/>
              </w:rPr>
              <w:t>Klado z maso 580 gramov vlečemo po vodoravni podlagi s silo 3 N.</w:t>
            </w:r>
          </w:p>
          <w:p w:rsidR="00F537DA" w:rsidRDefault="00F537DA" w:rsidP="00951858">
            <w:pPr>
              <w:pStyle w:val="Odstavekseznama"/>
              <w:rPr>
                <w:rFonts w:eastAsiaTheme="minorEastAsia"/>
              </w:rPr>
            </w:pPr>
          </w:p>
          <w:p w:rsidR="00F537DA" w:rsidRPr="008F547E" w:rsidRDefault="00F537DA" w:rsidP="00951858">
            <w:pPr>
              <w:pStyle w:val="Odstavekseznama"/>
              <w:rPr>
                <w:rFonts w:eastAsiaTheme="minorEastAsia"/>
                <w:b/>
                <w:u w:val="single"/>
              </w:rPr>
            </w:pPr>
            <w:r w:rsidRPr="008F547E">
              <w:rPr>
                <w:rFonts w:eastAsiaTheme="minorEastAsia"/>
                <w:b/>
                <w:u w:val="single"/>
              </w:rPr>
              <w:t>MERILO: 1</w:t>
            </w:r>
            <w:r>
              <w:rPr>
                <w:rFonts w:eastAsiaTheme="minorEastAsia"/>
                <w:b/>
                <w:u w:val="single"/>
              </w:rPr>
              <w:t xml:space="preserve"> </w:t>
            </w:r>
            <w:r w:rsidRPr="008F547E">
              <w:rPr>
                <w:rFonts w:eastAsiaTheme="minorEastAsia"/>
                <w:b/>
                <w:u w:val="single"/>
              </w:rPr>
              <w:t>cm</w:t>
            </w:r>
            <w:r>
              <w:rPr>
                <w:rFonts w:eastAsiaTheme="minorEastAsia"/>
                <w:b/>
                <w:u w:val="single"/>
              </w:rPr>
              <w:t xml:space="preserve"> </w:t>
            </w:r>
            <w:r w:rsidRPr="008F547E">
              <w:rPr>
                <w:rFonts w:eastAsiaTheme="minorEastAsia"/>
                <w:b/>
                <w:u w:val="single"/>
              </w:rPr>
              <w:t>→</w:t>
            </w:r>
            <w:r>
              <w:rPr>
                <w:rFonts w:eastAsiaTheme="minorEastAsia"/>
                <w:b/>
                <w:u w:val="single"/>
              </w:rPr>
              <w:t xml:space="preserve"> 1 </w:t>
            </w:r>
            <w:r w:rsidRPr="008F547E">
              <w:rPr>
                <w:rFonts w:eastAsiaTheme="minorEastAsia"/>
                <w:b/>
                <w:u w:val="single"/>
              </w:rPr>
              <w:t>N</w:t>
            </w:r>
          </w:p>
          <w:p w:rsidR="00F537DA" w:rsidRDefault="00F537DA" w:rsidP="00951858">
            <w:pPr>
              <w:pStyle w:val="Odstavekseznama"/>
              <w:rPr>
                <w:rFonts w:eastAsiaTheme="minorEastAsia"/>
              </w:rPr>
            </w:pPr>
            <w:r>
              <w:rPr>
                <w:rFonts w:eastAsiaTheme="minorEastAsia"/>
              </w:rPr>
              <w:t>Ugotovitev: Sile nastopajo v parih in so si nasprotno enake. Vsota sil je enaka 0 N.</w:t>
            </w:r>
          </w:p>
          <w:p w:rsidR="00F537DA" w:rsidRDefault="00F537DA" w:rsidP="00951858">
            <w:pPr>
              <w:pStyle w:val="Odstavekseznama"/>
              <w:jc w:val="center"/>
            </w:pPr>
            <w:r>
              <w:object w:dxaOrig="11055" w:dyaOrig="7665">
                <v:shape id="_x0000_i1026" type="#_x0000_t75" style="width:274.5pt;height:190.5pt" o:ole="">
                  <v:imagedata r:id="rId10" o:title=""/>
                </v:shape>
                <o:OLEObject Type="Embed" ProgID="PBrush" ShapeID="_x0000_i1026" DrawAspect="Content" ObjectID="_1646731526" r:id="rId11"/>
              </w:object>
            </w:r>
          </w:p>
          <w:p w:rsidR="00F537DA" w:rsidRDefault="00F537DA" w:rsidP="00951858">
            <w:pPr>
              <w:pStyle w:val="Odstavekseznama"/>
              <w:jc w:val="center"/>
              <w:rPr>
                <w:rFonts w:eastAsiaTheme="minorEastAsia"/>
              </w:rPr>
            </w:pPr>
          </w:p>
          <w:p w:rsidR="00F537DA" w:rsidRDefault="00F537DA" w:rsidP="00951858">
            <w:pPr>
              <w:pStyle w:val="Odstavekseznama"/>
              <w:rPr>
                <w:rFonts w:eastAsiaTheme="minorEastAsia"/>
              </w:rPr>
            </w:pPr>
            <w:r>
              <w:rPr>
                <w:rFonts w:eastAsiaTheme="minorEastAsia"/>
              </w:rPr>
              <w:t>POGOJA ZA RAVNOVESJE:</w:t>
            </w:r>
          </w:p>
          <w:p w:rsidR="00F537DA" w:rsidRPr="001112D8" w:rsidRDefault="00F537DA" w:rsidP="00F537DA">
            <w:pPr>
              <w:pStyle w:val="Odstavekseznama"/>
              <w:numPr>
                <w:ilvl w:val="0"/>
                <w:numId w:val="2"/>
              </w:numPr>
              <w:rPr>
                <w:rFonts w:eastAsiaTheme="minorEastAsia"/>
              </w:rPr>
            </w:pPr>
            <m:oMath>
              <m:acc>
                <m:accPr>
                  <m:chr m:val="⃑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</m:acc>
              <m:r>
                <w:rPr>
                  <w:rFonts w:ascii="Cambria Math" w:eastAsiaTheme="minorEastAsia" w:hAnsi="Cambria Math"/>
                </w:rPr>
                <m:t>silomera= -</m:t>
              </m:r>
              <m:acc>
                <m:accPr>
                  <m:chr m:val="⃑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trenja </m:t>
              </m:r>
            </m:oMath>
          </w:p>
          <w:p w:rsidR="00F537DA" w:rsidRPr="00286A29" w:rsidRDefault="00F537DA" w:rsidP="00F537DA">
            <w:pPr>
              <w:pStyle w:val="Odstavekseznama"/>
              <w:numPr>
                <w:ilvl w:val="0"/>
                <w:numId w:val="2"/>
              </w:numPr>
              <w:rPr>
                <w:rFonts w:eastAsiaTheme="minorEastAsia"/>
              </w:rPr>
            </w:pPr>
            <m:oMath>
              <m:acc>
                <m:accPr>
                  <m:chr m:val="⃑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</m:acc>
              <m:r>
                <w:rPr>
                  <w:rFonts w:ascii="Cambria Math" w:eastAsiaTheme="minorEastAsia" w:hAnsi="Cambria Math"/>
                </w:rPr>
                <m:t>klade= -</m:t>
              </m:r>
              <m:acc>
                <m:accPr>
                  <m:chr m:val="⃑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podlage </m:t>
              </m:r>
            </m:oMath>
          </w:p>
          <w:p w:rsidR="00F537DA" w:rsidRPr="00286A29" w:rsidRDefault="00F537DA" w:rsidP="00951858">
            <w:pPr>
              <w:pStyle w:val="Odstavekseznama"/>
              <w:ind w:left="1080"/>
              <w:rPr>
                <w:rFonts w:eastAsiaTheme="minorEastAsia"/>
              </w:rPr>
            </w:pPr>
          </w:p>
          <w:p w:rsidR="00F537DA" w:rsidRDefault="00F537DA" w:rsidP="00951858">
            <w:pPr>
              <w:pStyle w:val="Odstavekseznama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PRVI NEWTONOV ZAKON – ZAKON O RAVNOVESJU</w:t>
            </w:r>
          </w:p>
          <w:p w:rsidR="00F537DA" w:rsidRDefault="00F537DA" w:rsidP="00951858">
            <w:pPr>
              <w:pStyle w:val="Odstavekseznama"/>
              <w:jc w:val="center"/>
              <w:rPr>
                <w:rFonts w:eastAsiaTheme="minorEastAsia"/>
              </w:rPr>
            </w:pPr>
          </w:p>
          <w:p w:rsidR="00F537DA" w:rsidRDefault="00F537DA" w:rsidP="00951858">
            <w:pPr>
              <w:pStyle w:val="Odstavekseznama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Telo miruje ali se enakomerno giblje, če je vsota vseh sil, ki delujejo na telo, enaka nič. </w:t>
            </w:r>
          </w:p>
          <w:p w:rsidR="00F537DA" w:rsidRDefault="00F537DA" w:rsidP="00951858">
            <w:pPr>
              <w:pStyle w:val="Odstavekseznama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Telo je takrat v ravnovesju.</w:t>
            </w:r>
          </w:p>
          <w:p w:rsidR="00F537DA" w:rsidRDefault="00F537DA" w:rsidP="00951858">
            <w:pPr>
              <w:pStyle w:val="Odstavekseznama"/>
              <w:jc w:val="center"/>
              <w:rPr>
                <w:rFonts w:eastAsiaTheme="minorEastAsia"/>
              </w:rPr>
            </w:pPr>
          </w:p>
          <w:p w:rsidR="00F537DA" w:rsidRDefault="00F537DA" w:rsidP="00951858">
            <w:pPr>
              <w:pStyle w:val="Odstavekseznama"/>
              <w:jc w:val="center"/>
              <w:rPr>
                <w:rFonts w:eastAsiaTheme="minorEastAsia"/>
              </w:rPr>
            </w:pPr>
          </w:p>
          <w:p w:rsidR="00F537DA" w:rsidRDefault="00F537DA" w:rsidP="00951858">
            <w:pPr>
              <w:pStyle w:val="Odstavekseznama"/>
              <w:jc w:val="center"/>
              <w:rPr>
                <w:rFonts w:eastAsiaTheme="minorEastAsia"/>
              </w:rPr>
            </w:pPr>
          </w:p>
          <w:p w:rsidR="00F537DA" w:rsidRPr="00B87DBF" w:rsidRDefault="00F537DA" w:rsidP="00951858">
            <w:pPr>
              <w:pStyle w:val="Odstavekseznama"/>
              <w:jc w:val="center"/>
              <w:rPr>
                <w:rFonts w:eastAsiaTheme="minorEastAsia"/>
              </w:rPr>
            </w:pPr>
          </w:p>
        </w:tc>
      </w:tr>
      <w:tr w:rsidR="00F537DA" w:rsidTr="00951858">
        <w:trPr>
          <w:trHeight w:val="130"/>
        </w:trPr>
        <w:tc>
          <w:tcPr>
            <w:tcW w:w="9212" w:type="dxa"/>
          </w:tcPr>
          <w:p w:rsidR="00F537DA" w:rsidRDefault="00F537DA" w:rsidP="00951858"/>
        </w:tc>
      </w:tr>
    </w:tbl>
    <w:p w:rsidR="00F537DA" w:rsidRDefault="00F537DA" w:rsidP="00F537DA"/>
    <w:p w:rsidR="0031062E" w:rsidRDefault="0031062E"/>
    <w:sectPr w:rsidR="0031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628"/>
    <w:multiLevelType w:val="hybridMultilevel"/>
    <w:tmpl w:val="E3722100"/>
    <w:lvl w:ilvl="0" w:tplc="DBB8A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594FB1"/>
    <w:multiLevelType w:val="hybridMultilevel"/>
    <w:tmpl w:val="C150BC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2E"/>
    <w:rsid w:val="0031062E"/>
    <w:rsid w:val="005C6679"/>
    <w:rsid w:val="005F2ED3"/>
    <w:rsid w:val="00717980"/>
    <w:rsid w:val="00F5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537DA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F53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537D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3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537DA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F53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537D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3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dropbox.com/s/19tm679dn5q5bgb/ravnovesje.mp4?dl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bxhgnv9tcel4p0f/preverjanje%2024.3.mp4?dl=0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2</cp:revision>
  <dcterms:created xsi:type="dcterms:W3CDTF">2020-03-26T11:39:00Z</dcterms:created>
  <dcterms:modified xsi:type="dcterms:W3CDTF">2020-03-26T11:39:00Z</dcterms:modified>
</cp:coreProperties>
</file>